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EE" w:rsidRPr="000B2560" w:rsidRDefault="001B2257" w:rsidP="001B2257">
      <w:pPr>
        <w:jc w:val="center"/>
        <w:rPr>
          <w:rFonts w:ascii="Times New Roman" w:hAnsi="Times New Roman" w:cs="Times New Roman"/>
          <w:b/>
        </w:rPr>
      </w:pPr>
      <w:r w:rsidRPr="000B2560">
        <w:rPr>
          <w:rFonts w:ascii="Times New Roman" w:hAnsi="Times New Roman" w:cs="Times New Roman"/>
          <w:b/>
        </w:rPr>
        <w:t>SZCZEGÓŁOWY OPIS PRZEDMIOTU ZAMÓWIENIA</w:t>
      </w:r>
    </w:p>
    <w:p w:rsidR="001B2257" w:rsidRPr="000B2560" w:rsidRDefault="001B2257" w:rsidP="001B2257">
      <w:p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Przedmiotem zamówienia jest odbiór i zagospodarowanie zmieszanych i selektywnie zebranych odpadów komunalnych z terenu Gminy Kiernozia, zmieszanych przez 3</w:t>
      </w:r>
      <w:r w:rsidR="00861D5A">
        <w:rPr>
          <w:rFonts w:ascii="Times New Roman" w:hAnsi="Times New Roman" w:cs="Times New Roman"/>
        </w:rPr>
        <w:t>034</w:t>
      </w:r>
      <w:r w:rsidRPr="000B2560">
        <w:rPr>
          <w:rFonts w:ascii="Times New Roman" w:hAnsi="Times New Roman" w:cs="Times New Roman"/>
        </w:rPr>
        <w:t xml:space="preserve"> </w:t>
      </w:r>
      <w:r w:rsidR="00F44DEE" w:rsidRPr="000B2560">
        <w:rPr>
          <w:rFonts w:ascii="Times New Roman" w:hAnsi="Times New Roman" w:cs="Times New Roman"/>
        </w:rPr>
        <w:t>m</w:t>
      </w:r>
      <w:r w:rsidRPr="000B2560">
        <w:rPr>
          <w:rFonts w:ascii="Times New Roman" w:hAnsi="Times New Roman" w:cs="Times New Roman"/>
        </w:rPr>
        <w:t>ieszkańców, według następujących zasad:</w:t>
      </w:r>
    </w:p>
    <w:p w:rsidR="001B2257" w:rsidRPr="000B2560" w:rsidRDefault="001B2257" w:rsidP="001B22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Dostawa przez Wykonawcę pojemników o wielkości 120 l lub 240 l do każdej zamieszkałej nieruchomości wskazanej przez Zamawiającego w ilości jak poniżej w tabeli.</w:t>
      </w:r>
    </w:p>
    <w:p w:rsidR="001B2257" w:rsidRPr="000B2560" w:rsidRDefault="001B2257" w:rsidP="001B22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Odbiór i zagospodarowanie zmieszanych odpadów komunalnych z pojemników o wielkości 120 l i 240 l wg poniższego zestawienia. Pojemniki będą</w:t>
      </w:r>
      <w:r w:rsidR="000063D5" w:rsidRPr="000B2560">
        <w:rPr>
          <w:rFonts w:ascii="Times New Roman" w:hAnsi="Times New Roman" w:cs="Times New Roman"/>
        </w:rPr>
        <w:t xml:space="preserve"> odbierane raz w miesiącu (12 razy w roku) sprzed danej posesji w miejscu zapewniającym bezpośredni dojazd pojazdów przeznaczonych do odpadów.</w:t>
      </w:r>
    </w:p>
    <w:p w:rsidR="000063D5" w:rsidRPr="000B2560" w:rsidRDefault="000063D5" w:rsidP="000063D5">
      <w:p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Zestawienie miejscowości z podziałam na ilość poszczególnych pojemników.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3008"/>
      </w:tblGrid>
      <w:tr w:rsidR="000063D5" w:rsidRPr="000B2560" w:rsidTr="000063D5">
        <w:tc>
          <w:tcPr>
            <w:tcW w:w="675" w:type="dxa"/>
          </w:tcPr>
          <w:p w:rsidR="000063D5" w:rsidRPr="000B2560" w:rsidRDefault="000063D5" w:rsidP="000063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2560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552" w:type="dxa"/>
          </w:tcPr>
          <w:p w:rsidR="000063D5" w:rsidRPr="000B2560" w:rsidRDefault="000063D5" w:rsidP="000063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B2560">
              <w:rPr>
                <w:rFonts w:ascii="Times New Roman" w:hAnsi="Times New Roman" w:cs="Times New Roman"/>
                <w:b/>
              </w:rPr>
              <w:t>Sołectwa/obszary</w:t>
            </w:r>
          </w:p>
        </w:tc>
        <w:tc>
          <w:tcPr>
            <w:tcW w:w="2977" w:type="dxa"/>
          </w:tcPr>
          <w:p w:rsidR="000063D5" w:rsidRPr="000B2560" w:rsidRDefault="000063D5" w:rsidP="00006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560">
              <w:rPr>
                <w:rFonts w:ascii="Times New Roman" w:hAnsi="Times New Roman" w:cs="Times New Roman"/>
                <w:b/>
              </w:rPr>
              <w:t xml:space="preserve">Liczba koszy o pojemności </w:t>
            </w:r>
            <w:r w:rsidRPr="000B2560">
              <w:rPr>
                <w:rFonts w:ascii="Times New Roman" w:hAnsi="Times New Roman" w:cs="Times New Roman"/>
                <w:b/>
              </w:rPr>
              <w:br/>
              <w:t>240 l</w:t>
            </w:r>
          </w:p>
        </w:tc>
        <w:tc>
          <w:tcPr>
            <w:tcW w:w="3008" w:type="dxa"/>
          </w:tcPr>
          <w:p w:rsidR="000063D5" w:rsidRPr="000B2560" w:rsidRDefault="000063D5" w:rsidP="00006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2560">
              <w:rPr>
                <w:rFonts w:ascii="Times New Roman" w:hAnsi="Times New Roman" w:cs="Times New Roman"/>
                <w:b/>
              </w:rPr>
              <w:t xml:space="preserve">Liczba koszy o pojemności </w:t>
            </w:r>
            <w:r w:rsidRPr="000B2560">
              <w:rPr>
                <w:rFonts w:ascii="Times New Roman" w:hAnsi="Times New Roman" w:cs="Times New Roman"/>
                <w:b/>
              </w:rPr>
              <w:br/>
              <w:t>120 l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Brodne - Józefów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8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7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Brodne Towarzystwo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08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Chruśle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08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20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Czerniew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8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30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2560">
              <w:rPr>
                <w:rFonts w:ascii="Times New Roman" w:hAnsi="Times New Roman" w:cs="Times New Roman"/>
              </w:rPr>
              <w:t>Jadzień</w:t>
            </w:r>
            <w:proofErr w:type="spellEnd"/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26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Jerzewo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8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10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Kiernozia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313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Lasocin</w:t>
            </w:r>
          </w:p>
        </w:tc>
        <w:tc>
          <w:tcPr>
            <w:tcW w:w="2977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Natolin Kiernoski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30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Niedzieliska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19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Osiny</w:t>
            </w:r>
          </w:p>
        </w:tc>
        <w:tc>
          <w:tcPr>
            <w:tcW w:w="2977" w:type="dxa"/>
          </w:tcPr>
          <w:p w:rsidR="000063D5" w:rsidRPr="000B2560" w:rsidRDefault="00BB6FA8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17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Sokołów – Kolonia</w:t>
            </w:r>
          </w:p>
        </w:tc>
        <w:tc>
          <w:tcPr>
            <w:tcW w:w="2977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12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Sokołów – Towarzystwo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8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31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Stępów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78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Długie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08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Teresew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8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36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Tydówka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19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Wiśniewo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8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Witusza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8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26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Wola Stępowska</w:t>
            </w:r>
          </w:p>
        </w:tc>
        <w:tc>
          <w:tcPr>
            <w:tcW w:w="2977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8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43</w:t>
            </w:r>
          </w:p>
        </w:tc>
      </w:tr>
      <w:tr w:rsidR="000063D5" w:rsidRPr="000B2560" w:rsidTr="000063D5">
        <w:tc>
          <w:tcPr>
            <w:tcW w:w="675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Zamiary</w:t>
            </w:r>
          </w:p>
        </w:tc>
        <w:tc>
          <w:tcPr>
            <w:tcW w:w="2977" w:type="dxa"/>
          </w:tcPr>
          <w:p w:rsidR="000063D5" w:rsidRPr="000B2560" w:rsidRDefault="007B761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8" w:type="dxa"/>
          </w:tcPr>
          <w:p w:rsidR="000063D5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14</w:t>
            </w:r>
          </w:p>
        </w:tc>
      </w:tr>
      <w:tr w:rsidR="006739F2" w:rsidRPr="000B2560" w:rsidTr="000063D5">
        <w:tc>
          <w:tcPr>
            <w:tcW w:w="675" w:type="dxa"/>
          </w:tcPr>
          <w:p w:rsidR="006739F2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739F2" w:rsidRPr="000B2560" w:rsidRDefault="006739F2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977" w:type="dxa"/>
          </w:tcPr>
          <w:p w:rsidR="006739F2" w:rsidRPr="000B2560" w:rsidRDefault="00690935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3008" w:type="dxa"/>
          </w:tcPr>
          <w:p w:rsidR="006739F2" w:rsidRPr="000B2560" w:rsidRDefault="00876521" w:rsidP="000063D5">
            <w:pPr>
              <w:jc w:val="both"/>
              <w:rPr>
                <w:rFonts w:ascii="Times New Roman" w:hAnsi="Times New Roman" w:cs="Times New Roman"/>
              </w:rPr>
            </w:pPr>
            <w:r w:rsidRPr="000B2560">
              <w:rPr>
                <w:rFonts w:ascii="Times New Roman" w:hAnsi="Times New Roman" w:cs="Times New Roman"/>
              </w:rPr>
              <w:t>787</w:t>
            </w:r>
          </w:p>
        </w:tc>
      </w:tr>
    </w:tbl>
    <w:p w:rsidR="000063D5" w:rsidRPr="000B2560" w:rsidRDefault="000063D5" w:rsidP="000063D5">
      <w:pPr>
        <w:jc w:val="both"/>
        <w:rPr>
          <w:rFonts w:ascii="Times New Roman" w:hAnsi="Times New Roman" w:cs="Times New Roman"/>
        </w:rPr>
      </w:pPr>
    </w:p>
    <w:p w:rsidR="00D85D97" w:rsidRPr="00D85D97" w:rsidRDefault="00D85D97" w:rsidP="00D85D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D85D97">
        <w:rPr>
          <w:rFonts w:ascii="Times New Roman" w:hAnsi="Times New Roman"/>
        </w:rPr>
        <w:t xml:space="preserve">Dostarczenie przez Wykonawcę do każdej zamieszkałej nieruchomości worków w kolorze żółtym, zielonym i czarnym, w każdej ilości w zależności od potrzeb. </w:t>
      </w:r>
    </w:p>
    <w:p w:rsidR="00D85D97" w:rsidRPr="00D85D97" w:rsidRDefault="00D85D97" w:rsidP="00D85D97">
      <w:pPr>
        <w:pStyle w:val="Akapitzlist"/>
        <w:jc w:val="both"/>
        <w:rPr>
          <w:rFonts w:ascii="Times New Roman" w:hAnsi="Times New Roman" w:cs="Times New Roman"/>
        </w:rPr>
      </w:pPr>
      <w:r w:rsidRPr="00D85D97">
        <w:rPr>
          <w:rFonts w:ascii="Times New Roman" w:hAnsi="Times New Roman"/>
        </w:rPr>
        <w:t>Grubość worków żółtych musi wynosić min. 30 mikronów. Grubość worków zielonych i czarnych musi wynosić min. 50 mikronów. Wyżej wymienione worki winny być przezroczyste (z wyjątkiem worków czarnych) w celu kontroli ich zawartości oraz opisane „nazwą Wykonawcy i rodzajem gromadzonych odpadów”.</w:t>
      </w:r>
    </w:p>
    <w:p w:rsidR="006739F2" w:rsidRPr="000B2560" w:rsidRDefault="003F2A31" w:rsidP="006739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Odbiór i zagospodarowanie zawartości worków w kolorze zielonym o pojemności 120 l zawierających szkło, wystawianych przed posesję, w miejscu zapewniającym bezpośredni dojazd pojazdów przeznaczonych</w:t>
      </w:r>
      <w:r w:rsidR="00FA7B96">
        <w:rPr>
          <w:rFonts w:ascii="Times New Roman" w:hAnsi="Times New Roman" w:cs="Times New Roman"/>
        </w:rPr>
        <w:t xml:space="preserve"> do odbioru odpadów z częstotliwością </w:t>
      </w:r>
      <w:r w:rsidR="00E747B7">
        <w:rPr>
          <w:rFonts w:ascii="Times New Roman" w:hAnsi="Times New Roman" w:cs="Times New Roman"/>
        </w:rPr>
        <w:t>1 raz w miesiącu</w:t>
      </w:r>
      <w:r w:rsidR="00EC4CF9" w:rsidRPr="000B2560">
        <w:rPr>
          <w:rFonts w:ascii="Times New Roman" w:hAnsi="Times New Roman" w:cs="Times New Roman"/>
        </w:rPr>
        <w:t xml:space="preserve">. Zawartość zielonego worka to szkło bezbarwne i kolorowe: (butelki i słoiki po napojach i żywności, butelki po napojach alkoholowych, szklane opakowania po kosmetykach i szklanki). </w:t>
      </w:r>
    </w:p>
    <w:p w:rsidR="00EC4CF9" w:rsidRPr="00D85D97" w:rsidRDefault="00EC4CF9" w:rsidP="006739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lastRenderedPageBreak/>
        <w:t>Odbiór i zagospodarowanie worków w kolo</w:t>
      </w:r>
      <w:r w:rsidR="008A08F2">
        <w:rPr>
          <w:rFonts w:ascii="Times New Roman" w:hAnsi="Times New Roman" w:cs="Times New Roman"/>
        </w:rPr>
        <w:t>rze żółtym, o pojemności 120 l</w:t>
      </w:r>
      <w:r w:rsidRPr="000B2560">
        <w:rPr>
          <w:rFonts w:ascii="Times New Roman" w:hAnsi="Times New Roman" w:cs="Times New Roman"/>
        </w:rPr>
        <w:t xml:space="preserve"> zawierających pozostałe odpady suche: papier</w:t>
      </w:r>
      <w:r w:rsidR="00025611" w:rsidRPr="000B2560">
        <w:rPr>
          <w:rFonts w:ascii="Times New Roman" w:hAnsi="Times New Roman" w:cs="Times New Roman"/>
        </w:rPr>
        <w:t xml:space="preserve"> (gazety i czasopisma, katalogi, prospekty, foldery, papier szkolny i biurowy, książki i zeszyty, papier pakowy, pudełka kartonowe, tektura), tworzywa sztuczne (butelki po napojach, opakowania po chemii gospodarczej, opakowania po produktach spożywczych, plastikowe zakrętki, torebki, worki, reklamówki, plastikowe opakowania posiadające symbol recyklingu i chemiczną nazwę tworzywa PET, PE – HD, PELD, PP i PS, metale (puszki po napojach i sokach, puszki z blachy stalowej po żywności, drobny </w:t>
      </w:r>
      <w:r w:rsidR="00D54AF5" w:rsidRPr="000B2560">
        <w:rPr>
          <w:rFonts w:ascii="Times New Roman" w:hAnsi="Times New Roman" w:cs="Times New Roman"/>
        </w:rPr>
        <w:t>złom żelazny i metale kolorowe, kapsle z butelek, folia aluminiowa), opakowania wielomateriałowe (kartony po płynnej żywności, kosmetykach i farmaceutykach) wystawianych przed posesję, w miejscu zapewniającym bezpośredni dojazd pojazdów przeznaczonych d</w:t>
      </w:r>
      <w:r w:rsidR="008A08F2">
        <w:rPr>
          <w:rFonts w:ascii="Times New Roman" w:hAnsi="Times New Roman" w:cs="Times New Roman"/>
        </w:rPr>
        <w:t xml:space="preserve">o odbioru odpadów </w:t>
      </w:r>
      <w:r w:rsidR="00861D5A">
        <w:rPr>
          <w:rFonts w:ascii="Times New Roman" w:hAnsi="Times New Roman" w:cs="Times New Roman"/>
        </w:rPr>
        <w:t xml:space="preserve">co </w:t>
      </w:r>
      <w:r w:rsidR="00E747B7" w:rsidRPr="00E747B7">
        <w:rPr>
          <w:rFonts w:ascii="Times New Roman" w:hAnsi="Times New Roman" w:cs="Times New Roman"/>
        </w:rPr>
        <w:t>1 raz w miesiąc</w:t>
      </w:r>
      <w:r w:rsidR="00E747B7" w:rsidRPr="00D85D97">
        <w:rPr>
          <w:rFonts w:ascii="Times New Roman" w:hAnsi="Times New Roman" w:cs="Times New Roman"/>
        </w:rPr>
        <w:t>u</w:t>
      </w:r>
      <w:r w:rsidR="00861D5A" w:rsidRPr="00D85D97">
        <w:rPr>
          <w:rFonts w:ascii="Times New Roman" w:hAnsi="Times New Roman" w:cs="Times New Roman"/>
        </w:rPr>
        <w:t>.</w:t>
      </w:r>
    </w:p>
    <w:p w:rsidR="00D85D97" w:rsidRDefault="00D85D97" w:rsidP="00D85D9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/>
        </w:rPr>
      </w:pPr>
      <w:r w:rsidRPr="00D85D97">
        <w:rPr>
          <w:rFonts w:ascii="Times New Roman" w:hAnsi="Times New Roman"/>
        </w:rPr>
        <w:t>Dostawa dla każdej zamieszkałej nieruchomości w gminie, wg ustaleń z Zamawiającym</w:t>
      </w:r>
      <w:r w:rsidRPr="00D85D97">
        <w:rPr>
          <w:rFonts w:ascii="Times New Roman" w:hAnsi="Times New Roman"/>
          <w:i/>
        </w:rPr>
        <w:t xml:space="preserve">, </w:t>
      </w:r>
      <w:r w:rsidRPr="00D85D97">
        <w:rPr>
          <w:rFonts w:ascii="Times New Roman" w:hAnsi="Times New Roman"/>
        </w:rPr>
        <w:t>razem z pojemnikami na odpady zmieszane, 3 sztuk worków w kolorze zielonym, 3 sztuk worków w kolorze żółtym oraz 1 worek w kolorze czarnym. W przypadku wykorzystania worków w kolorze żółtym i zielonym Wykonawca dostarcza kolejną ilość wg potrzeb danej nieruchomości. Worki w kolorze czarnym będą dystrybuowane przez Zamawiającego</w:t>
      </w:r>
      <w:r w:rsidRPr="00D85D97">
        <w:rPr>
          <w:rFonts w:ascii="Times New Roman" w:hAnsi="Times New Roman"/>
          <w:i/>
        </w:rPr>
        <w:t>.</w:t>
      </w:r>
    </w:p>
    <w:p w:rsidR="008476BD" w:rsidRPr="000B2560" w:rsidRDefault="008476BD" w:rsidP="008476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Pojemniki i worki muszą być dostarczone do wszystkich zamieszkałych gospodarstw domowych, wskazanych przez Zamawiającego w ciągu 7 dni od dnia podpisania umowy o zamówienie publiczne. Wykonawca przedstawi Zamawiającemu wykaz dostarczonych pojemników i worków.</w:t>
      </w:r>
    </w:p>
    <w:p w:rsidR="008476BD" w:rsidRPr="000B2560" w:rsidRDefault="008476BD" w:rsidP="008476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Pojemniki określone w przedmiocie zamówienia muszą spełniać normę PN-EN â 840 i muszą być wyposażone w system jezdny i klapę.</w:t>
      </w:r>
      <w:bookmarkStart w:id="0" w:name="_GoBack"/>
      <w:bookmarkEnd w:id="0"/>
    </w:p>
    <w:p w:rsidR="00192864" w:rsidRDefault="00134390" w:rsidP="006739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 xml:space="preserve">Zorganizowanie </w:t>
      </w:r>
      <w:r w:rsidR="003C2657" w:rsidRPr="000B2560">
        <w:rPr>
          <w:rFonts w:ascii="Times New Roman" w:hAnsi="Times New Roman" w:cs="Times New Roman"/>
        </w:rPr>
        <w:t xml:space="preserve">jeden </w:t>
      </w:r>
      <w:r w:rsidRPr="000B2560">
        <w:rPr>
          <w:rFonts w:ascii="Times New Roman" w:hAnsi="Times New Roman" w:cs="Times New Roman"/>
        </w:rPr>
        <w:t>raz</w:t>
      </w:r>
      <w:r w:rsidR="003C2657" w:rsidRPr="000B2560">
        <w:rPr>
          <w:rFonts w:ascii="Times New Roman" w:hAnsi="Times New Roman" w:cs="Times New Roman"/>
        </w:rPr>
        <w:t xml:space="preserve"> w </w:t>
      </w:r>
      <w:r w:rsidRPr="000B2560">
        <w:rPr>
          <w:rFonts w:ascii="Times New Roman" w:hAnsi="Times New Roman" w:cs="Times New Roman"/>
        </w:rPr>
        <w:t>okresie trwania umowy, odbioru odpadów w</w:t>
      </w:r>
      <w:r w:rsidR="003C2657" w:rsidRPr="000B2560">
        <w:rPr>
          <w:rFonts w:ascii="Times New Roman" w:hAnsi="Times New Roman" w:cs="Times New Roman"/>
        </w:rPr>
        <w:t xml:space="preserve">ielkogabarytowych w tym mebli, sprzętu elektrycznego i elektronicznego, baterii, zużytych akumulatorów oraz </w:t>
      </w:r>
      <w:r w:rsidRPr="000B2560">
        <w:rPr>
          <w:rFonts w:ascii="Times New Roman" w:hAnsi="Times New Roman" w:cs="Times New Roman"/>
        </w:rPr>
        <w:t>zużytych opon bezpośrednio z zabudowy jednorodzinnej.</w:t>
      </w:r>
    </w:p>
    <w:p w:rsidR="008476BD" w:rsidRPr="000B2560" w:rsidRDefault="008476BD" w:rsidP="008476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Przygotowanie i dostarczenie mieszkańcom informacji – harmonogramu w wersji papierowej oraz w wersji elektronicznej Zamawiającemu, o terminach zbierania odpadów zmieszanych i posegregowanych.</w:t>
      </w:r>
    </w:p>
    <w:p w:rsidR="00885992" w:rsidRPr="00861D5A" w:rsidRDefault="00EE7C8C" w:rsidP="006739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1D5A">
        <w:rPr>
          <w:rFonts w:ascii="Times New Roman" w:hAnsi="Times New Roman" w:cs="Times New Roman"/>
        </w:rPr>
        <w:t>Wykonawca obowiązany jest zapoznać się z topografią gminy, stanem i szerokością dróg oraz</w:t>
      </w:r>
      <w:r w:rsidR="007C28C2" w:rsidRPr="00861D5A">
        <w:rPr>
          <w:rFonts w:ascii="Times New Roman" w:hAnsi="Times New Roman" w:cs="Times New Roman"/>
        </w:rPr>
        <w:t xml:space="preserve"> samodzielnie ustalić odległość pomiędzy poszczególnymi mie</w:t>
      </w:r>
      <w:r w:rsidR="00885992" w:rsidRPr="00861D5A">
        <w:rPr>
          <w:rFonts w:ascii="Times New Roman" w:hAnsi="Times New Roman" w:cs="Times New Roman"/>
        </w:rPr>
        <w:t>jscowościami. Haromonogram odbioru poszczególnych frakcji odpadów Wykonawca zobowiązany będzie uzgodnić z daną Gminą przed podpisaniem umowy na realizację przedmiotu zamówienia.</w:t>
      </w:r>
    </w:p>
    <w:p w:rsidR="00EE7C8C" w:rsidRPr="000B2560" w:rsidRDefault="00F5647E" w:rsidP="006739F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2560">
        <w:rPr>
          <w:rFonts w:ascii="Times New Roman" w:hAnsi="Times New Roman" w:cs="Times New Roman"/>
        </w:rPr>
        <w:t>Pracownicy Wykonawcy będą prowadzić kontrole zawartości odpadów zebranych w sposób sel</w:t>
      </w:r>
      <w:r w:rsidR="00CC4340" w:rsidRPr="000B2560">
        <w:rPr>
          <w:rFonts w:ascii="Times New Roman" w:hAnsi="Times New Roman" w:cs="Times New Roman"/>
        </w:rPr>
        <w:t>ektywny. Wykonawca zobowiązany będzie do monitorowania obowiązku ciążącego na właścicielu nieruchomości w zakresie selektywnego zbierania odpadów komunalnych. W przypadku stwierdzenia, że właściciel nieruchomości nie wywiązuje się z obowiązku selekt</w:t>
      </w:r>
      <w:r w:rsidR="00612DE2" w:rsidRPr="000B2560">
        <w:rPr>
          <w:rFonts w:ascii="Times New Roman" w:hAnsi="Times New Roman" w:cs="Times New Roman"/>
        </w:rPr>
        <w:t>ywnego zbierania odpadów Wykonawca nie odbiera odpadów naklejając informację o przyczynie braku odbioru na worku. Wykonawca zobowiązany jest w terminie do 3 dni roboczych</w:t>
      </w:r>
      <w:r w:rsidR="00885992" w:rsidRPr="000B2560">
        <w:rPr>
          <w:rFonts w:ascii="Times New Roman" w:hAnsi="Times New Roman" w:cs="Times New Roman"/>
        </w:rPr>
        <w:t xml:space="preserve"> </w:t>
      </w:r>
      <w:r w:rsidR="00350004" w:rsidRPr="000B2560">
        <w:rPr>
          <w:rFonts w:ascii="Times New Roman" w:hAnsi="Times New Roman" w:cs="Times New Roman"/>
        </w:rPr>
        <w:t>od dnia zaistnienia opisanej sytuacji do pisemnego lub drogą elektroniczną powiadomienia Zamawiającego o niewywiązaniu się z obowiązku</w:t>
      </w:r>
      <w:r w:rsidR="003561CF" w:rsidRPr="000B2560">
        <w:rPr>
          <w:rFonts w:ascii="Times New Roman" w:hAnsi="Times New Roman" w:cs="Times New Roman"/>
        </w:rPr>
        <w:t xml:space="preserve"> segregacji odpadów przez właściciela nieruchomości.</w:t>
      </w:r>
    </w:p>
    <w:p w:rsidR="003561CF" w:rsidRPr="000B2560" w:rsidRDefault="003561CF" w:rsidP="003561CF">
      <w:pPr>
        <w:ind w:left="360"/>
        <w:jc w:val="both"/>
        <w:rPr>
          <w:rFonts w:ascii="Times New Roman" w:hAnsi="Times New Roman" w:cs="Times New Roman"/>
        </w:rPr>
      </w:pPr>
    </w:p>
    <w:sectPr w:rsidR="003561CF" w:rsidRPr="000B2560" w:rsidSect="00E7431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2525"/>
    <w:multiLevelType w:val="hybridMultilevel"/>
    <w:tmpl w:val="6588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13491"/>
    <w:multiLevelType w:val="hybridMultilevel"/>
    <w:tmpl w:val="EC844A7E"/>
    <w:lvl w:ilvl="0" w:tplc="4CAE41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00"/>
    <w:rsid w:val="00000403"/>
    <w:rsid w:val="000063D5"/>
    <w:rsid w:val="00025611"/>
    <w:rsid w:val="000B2560"/>
    <w:rsid w:val="00134390"/>
    <w:rsid w:val="00192864"/>
    <w:rsid w:val="001B2257"/>
    <w:rsid w:val="00247B0A"/>
    <w:rsid w:val="00350004"/>
    <w:rsid w:val="003561CF"/>
    <w:rsid w:val="00386550"/>
    <w:rsid w:val="003C2657"/>
    <w:rsid w:val="003F2A31"/>
    <w:rsid w:val="00427F01"/>
    <w:rsid w:val="004E5F19"/>
    <w:rsid w:val="005014EF"/>
    <w:rsid w:val="005A0493"/>
    <w:rsid w:val="005E03F3"/>
    <w:rsid w:val="005E35DB"/>
    <w:rsid w:val="00612DE2"/>
    <w:rsid w:val="006305DD"/>
    <w:rsid w:val="006739F2"/>
    <w:rsid w:val="00690935"/>
    <w:rsid w:val="007B7612"/>
    <w:rsid w:val="007C28C2"/>
    <w:rsid w:val="007C36D0"/>
    <w:rsid w:val="008476BD"/>
    <w:rsid w:val="00861D5A"/>
    <w:rsid w:val="00876521"/>
    <w:rsid w:val="00885992"/>
    <w:rsid w:val="008A08F2"/>
    <w:rsid w:val="008A5673"/>
    <w:rsid w:val="008B2625"/>
    <w:rsid w:val="009B438C"/>
    <w:rsid w:val="009E1FEE"/>
    <w:rsid w:val="00A66E28"/>
    <w:rsid w:val="00AC7F2A"/>
    <w:rsid w:val="00AD32D7"/>
    <w:rsid w:val="00AD4C00"/>
    <w:rsid w:val="00BB6FA8"/>
    <w:rsid w:val="00CA47E4"/>
    <w:rsid w:val="00CC4340"/>
    <w:rsid w:val="00D54AF5"/>
    <w:rsid w:val="00D85D97"/>
    <w:rsid w:val="00DB2BEC"/>
    <w:rsid w:val="00DC0373"/>
    <w:rsid w:val="00DE6651"/>
    <w:rsid w:val="00E7431F"/>
    <w:rsid w:val="00E747B7"/>
    <w:rsid w:val="00EA7931"/>
    <w:rsid w:val="00EC4CF9"/>
    <w:rsid w:val="00EE7C8C"/>
    <w:rsid w:val="00F43993"/>
    <w:rsid w:val="00F44DEE"/>
    <w:rsid w:val="00F5647E"/>
    <w:rsid w:val="00FA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257"/>
    <w:pPr>
      <w:ind w:left="720"/>
      <w:contextualSpacing/>
    </w:pPr>
  </w:style>
  <w:style w:type="table" w:styleId="Tabela-Siatka">
    <w:name w:val="Table Grid"/>
    <w:basedOn w:val="Standardowy"/>
    <w:rsid w:val="00006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2257"/>
    <w:pPr>
      <w:ind w:left="720"/>
      <w:contextualSpacing/>
    </w:pPr>
  </w:style>
  <w:style w:type="table" w:styleId="Tabela-Siatka">
    <w:name w:val="Table Grid"/>
    <w:basedOn w:val="Standardowy"/>
    <w:rsid w:val="00006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2015-12-02T08:12:00Z</cp:lastPrinted>
  <dcterms:created xsi:type="dcterms:W3CDTF">2015-10-21T11:27:00Z</dcterms:created>
  <dcterms:modified xsi:type="dcterms:W3CDTF">2015-12-02T08:12:00Z</dcterms:modified>
</cp:coreProperties>
</file>