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A85A0" w14:textId="61B19CD4" w:rsidR="0012186B" w:rsidRPr="00690FB6" w:rsidRDefault="00AA7F07" w:rsidP="00EB07E8">
      <w:pPr>
        <w:spacing w:after="0" w:line="360" w:lineRule="auto"/>
        <w:jc w:val="right"/>
        <w:rPr>
          <w:rFonts w:ascii="Arial" w:hAnsi="Arial" w:cs="Arial"/>
        </w:rPr>
      </w:pPr>
      <w:r w:rsidRPr="00690FB6">
        <w:rPr>
          <w:rFonts w:ascii="Arial" w:hAnsi="Arial" w:cs="Arial"/>
        </w:rPr>
        <w:t xml:space="preserve">Kiernozia, dn. </w:t>
      </w:r>
      <w:r w:rsidR="00690FB6" w:rsidRPr="00690FB6">
        <w:rPr>
          <w:rFonts w:ascii="Arial" w:hAnsi="Arial" w:cs="Arial"/>
        </w:rPr>
        <w:t>20</w:t>
      </w:r>
      <w:r w:rsidRPr="00690FB6">
        <w:rPr>
          <w:rFonts w:ascii="Arial" w:hAnsi="Arial" w:cs="Arial"/>
        </w:rPr>
        <w:t>.06.2023 r.</w:t>
      </w:r>
    </w:p>
    <w:p w14:paraId="390349AE" w14:textId="77777777" w:rsidR="0012186B" w:rsidRPr="00690FB6" w:rsidRDefault="0012186B" w:rsidP="0012186B">
      <w:pPr>
        <w:spacing w:after="0" w:line="360" w:lineRule="auto"/>
        <w:jc w:val="right"/>
        <w:rPr>
          <w:rFonts w:ascii="Arial" w:hAnsi="Arial" w:cs="Arial"/>
          <w:sz w:val="24"/>
          <w:szCs w:val="24"/>
        </w:rPr>
      </w:pPr>
    </w:p>
    <w:p w14:paraId="1D66F4D9" w14:textId="77777777" w:rsidR="00AA7F07" w:rsidRPr="00690FB6" w:rsidRDefault="00AA7F07" w:rsidP="0012186B">
      <w:pPr>
        <w:spacing w:after="0" w:line="360" w:lineRule="auto"/>
        <w:ind w:right="6945"/>
        <w:jc w:val="center"/>
        <w:rPr>
          <w:rFonts w:ascii="Arial" w:hAnsi="Arial" w:cs="Arial"/>
          <w:b/>
          <w:bCs/>
          <w:sz w:val="24"/>
          <w:szCs w:val="24"/>
        </w:rPr>
      </w:pPr>
      <w:r w:rsidRPr="00690FB6">
        <w:rPr>
          <w:rFonts w:ascii="Arial" w:hAnsi="Arial" w:cs="Arial"/>
          <w:b/>
          <w:bCs/>
          <w:sz w:val="24"/>
          <w:szCs w:val="24"/>
        </w:rPr>
        <w:t>Wójt Gminy</w:t>
      </w:r>
      <w:r w:rsidRPr="00690FB6">
        <w:rPr>
          <w:rFonts w:ascii="Arial" w:hAnsi="Arial" w:cs="Arial"/>
          <w:b/>
          <w:bCs/>
          <w:sz w:val="24"/>
          <w:szCs w:val="24"/>
        </w:rPr>
        <w:br/>
        <w:t>Kiernozia</w:t>
      </w:r>
    </w:p>
    <w:p w14:paraId="37A8C092" w14:textId="77777777" w:rsidR="00EB07E8" w:rsidRPr="00690FB6" w:rsidRDefault="00EB07E8" w:rsidP="0012186B">
      <w:pPr>
        <w:spacing w:after="0" w:line="360" w:lineRule="auto"/>
        <w:ind w:right="6945"/>
        <w:jc w:val="center"/>
        <w:rPr>
          <w:rFonts w:ascii="Arial" w:hAnsi="Arial" w:cs="Arial"/>
          <w:b/>
          <w:bCs/>
          <w:sz w:val="24"/>
          <w:szCs w:val="24"/>
        </w:rPr>
      </w:pPr>
    </w:p>
    <w:p w14:paraId="748897C1" w14:textId="77777777" w:rsidR="0012186B" w:rsidRPr="00690FB6" w:rsidRDefault="0012186B" w:rsidP="0012186B">
      <w:pPr>
        <w:spacing w:after="0" w:line="360" w:lineRule="auto"/>
        <w:ind w:right="6945"/>
        <w:jc w:val="center"/>
        <w:rPr>
          <w:rFonts w:ascii="Arial" w:hAnsi="Arial" w:cs="Arial"/>
          <w:b/>
          <w:bCs/>
        </w:rPr>
      </w:pPr>
    </w:p>
    <w:p w14:paraId="11CBFA95" w14:textId="6DABAEDD" w:rsidR="00AA7F07" w:rsidRPr="00690FB6" w:rsidRDefault="00EB07E8" w:rsidP="00EB07E8">
      <w:pPr>
        <w:spacing w:after="0" w:line="360" w:lineRule="auto"/>
        <w:jc w:val="both"/>
        <w:rPr>
          <w:rFonts w:ascii="Arial" w:hAnsi="Arial" w:cs="Arial"/>
          <w:b/>
          <w:bCs/>
          <w:i/>
          <w:iCs/>
        </w:rPr>
      </w:pPr>
      <w:r w:rsidRPr="00690FB6">
        <w:rPr>
          <w:rFonts w:ascii="Arial" w:hAnsi="Arial" w:cs="Arial"/>
          <w:b/>
          <w:bCs/>
          <w:i/>
          <w:iCs/>
        </w:rPr>
        <w:t xml:space="preserve">Znak: </w:t>
      </w:r>
      <w:r w:rsidR="00AA7F07" w:rsidRPr="00690FB6">
        <w:rPr>
          <w:rFonts w:ascii="Arial" w:hAnsi="Arial" w:cs="Arial"/>
          <w:b/>
          <w:bCs/>
          <w:i/>
          <w:iCs/>
        </w:rPr>
        <w:t>OS.6220.2.3.2023</w:t>
      </w:r>
    </w:p>
    <w:p w14:paraId="6B4D104F" w14:textId="77777777" w:rsidR="0012186B" w:rsidRPr="00690FB6" w:rsidRDefault="0012186B" w:rsidP="0012186B">
      <w:pPr>
        <w:spacing w:after="0" w:line="360" w:lineRule="auto"/>
        <w:ind w:left="142"/>
        <w:jc w:val="both"/>
        <w:rPr>
          <w:rFonts w:ascii="Arial" w:hAnsi="Arial" w:cs="Arial"/>
        </w:rPr>
      </w:pPr>
    </w:p>
    <w:p w14:paraId="1FF0AFD5" w14:textId="77777777" w:rsidR="00EB07E8" w:rsidRPr="00690FB6" w:rsidRDefault="00EB07E8" w:rsidP="0012186B">
      <w:pPr>
        <w:spacing w:after="0" w:line="360" w:lineRule="auto"/>
        <w:ind w:left="142"/>
        <w:jc w:val="both"/>
        <w:rPr>
          <w:rFonts w:ascii="Arial" w:hAnsi="Arial" w:cs="Arial"/>
        </w:rPr>
      </w:pPr>
    </w:p>
    <w:p w14:paraId="13A39942" w14:textId="063B275C" w:rsidR="0012186B" w:rsidRPr="00690FB6" w:rsidRDefault="00AA7F07" w:rsidP="0012186B">
      <w:pPr>
        <w:spacing w:after="0" w:line="360" w:lineRule="auto"/>
        <w:jc w:val="center"/>
        <w:rPr>
          <w:rFonts w:ascii="Arial" w:hAnsi="Arial" w:cs="Arial"/>
          <w:b/>
          <w:sz w:val="32"/>
          <w:szCs w:val="32"/>
        </w:rPr>
      </w:pPr>
      <w:r w:rsidRPr="00690FB6">
        <w:rPr>
          <w:rFonts w:ascii="Arial" w:hAnsi="Arial" w:cs="Arial"/>
          <w:b/>
          <w:sz w:val="32"/>
          <w:szCs w:val="32"/>
        </w:rPr>
        <w:t>DECYZJA NR 1/2023</w:t>
      </w:r>
    </w:p>
    <w:p w14:paraId="0DF3F764" w14:textId="77777777" w:rsidR="0012186B" w:rsidRPr="00690FB6" w:rsidRDefault="0012186B" w:rsidP="0012186B">
      <w:pPr>
        <w:spacing w:after="0" w:line="360" w:lineRule="auto"/>
        <w:jc w:val="center"/>
        <w:rPr>
          <w:rFonts w:ascii="Arial" w:hAnsi="Arial" w:cs="Arial"/>
          <w:b/>
          <w:sz w:val="20"/>
          <w:szCs w:val="20"/>
        </w:rPr>
      </w:pPr>
    </w:p>
    <w:p w14:paraId="70D1D30F" w14:textId="0701ADDB" w:rsidR="00AA7F07" w:rsidRPr="00690FB6" w:rsidRDefault="00AA7F07" w:rsidP="0012186B">
      <w:pPr>
        <w:autoSpaceDE w:val="0"/>
        <w:autoSpaceDN w:val="0"/>
        <w:adjustRightInd w:val="0"/>
        <w:spacing w:after="0" w:line="360" w:lineRule="auto"/>
        <w:ind w:firstLine="708"/>
        <w:jc w:val="both"/>
        <w:rPr>
          <w:rFonts w:ascii="Arial" w:hAnsi="Arial" w:cs="Arial"/>
          <w:sz w:val="20"/>
          <w:szCs w:val="20"/>
        </w:rPr>
      </w:pPr>
      <w:r w:rsidRPr="00690FB6">
        <w:rPr>
          <w:rFonts w:ascii="Arial" w:hAnsi="Arial" w:cs="Arial"/>
          <w:sz w:val="20"/>
          <w:szCs w:val="20"/>
        </w:rPr>
        <w:t xml:space="preserve">Na podstawie art. 71 ust. 2 pkt 2, art. 75 ust. 1 pkt 4, art. 84 oraz art. 85 ust. 1 i 2 pkt 2 ustawy </w:t>
      </w:r>
      <w:r w:rsidR="00EB07E8" w:rsidRPr="00690FB6">
        <w:rPr>
          <w:rFonts w:ascii="Arial" w:hAnsi="Arial" w:cs="Arial"/>
          <w:sz w:val="20"/>
          <w:szCs w:val="20"/>
        </w:rPr>
        <w:br/>
      </w:r>
      <w:r w:rsidRPr="00690FB6">
        <w:rPr>
          <w:rFonts w:ascii="Arial" w:hAnsi="Arial" w:cs="Arial"/>
          <w:sz w:val="20"/>
          <w:szCs w:val="20"/>
        </w:rPr>
        <w:t>z dnia 3 października 2008 r. o udostępnianiu informacji o środowisku i jego ochronie, udziale społeczeństwa w ochronie środowiska oraz o ocenach oddziaływania na środowisko (</w:t>
      </w:r>
      <w:r w:rsidR="008C5355" w:rsidRPr="00690FB6">
        <w:rPr>
          <w:rFonts w:ascii="Arial" w:hAnsi="Arial" w:cs="Arial"/>
          <w:sz w:val="20"/>
          <w:szCs w:val="20"/>
        </w:rPr>
        <w:t>Dz.U. z 2022 r. poz. 1029)</w:t>
      </w:r>
      <w:r w:rsidRPr="00690FB6">
        <w:rPr>
          <w:rFonts w:ascii="Arial" w:hAnsi="Arial" w:cs="Arial"/>
          <w:sz w:val="20"/>
          <w:szCs w:val="20"/>
        </w:rPr>
        <w:t xml:space="preserve">, zwanej dalej w skrócie: </w:t>
      </w:r>
      <w:r w:rsidRPr="00690FB6">
        <w:rPr>
          <w:rFonts w:ascii="Arial" w:hAnsi="Arial" w:cs="Arial"/>
          <w:i/>
          <w:iCs/>
          <w:sz w:val="20"/>
          <w:szCs w:val="20"/>
        </w:rPr>
        <w:t xml:space="preserve">ustawą </w:t>
      </w:r>
      <w:proofErr w:type="spellStart"/>
      <w:r w:rsidRPr="00690FB6">
        <w:rPr>
          <w:rFonts w:ascii="Arial" w:hAnsi="Arial" w:cs="Arial"/>
          <w:i/>
          <w:iCs/>
          <w:sz w:val="20"/>
          <w:szCs w:val="20"/>
        </w:rPr>
        <w:t>oos</w:t>
      </w:r>
      <w:proofErr w:type="spellEnd"/>
      <w:r w:rsidRPr="00690FB6">
        <w:rPr>
          <w:rFonts w:ascii="Arial" w:hAnsi="Arial" w:cs="Arial"/>
          <w:i/>
          <w:iCs/>
          <w:sz w:val="20"/>
          <w:szCs w:val="20"/>
        </w:rPr>
        <w:t xml:space="preserve">, </w:t>
      </w:r>
      <w:r w:rsidRPr="00690FB6">
        <w:rPr>
          <w:rFonts w:ascii="Arial" w:hAnsi="Arial" w:cs="Arial"/>
          <w:sz w:val="20"/>
          <w:szCs w:val="20"/>
        </w:rPr>
        <w:t>w związku z art. 104 ustawy z dnia 14 czerwca 1960 r. Kodeks postepowania administracyjnego (</w:t>
      </w:r>
      <w:r w:rsidR="008C5355" w:rsidRPr="00690FB6">
        <w:rPr>
          <w:rFonts w:ascii="Arial" w:hAnsi="Arial" w:cs="Arial"/>
          <w:sz w:val="20"/>
          <w:szCs w:val="20"/>
        </w:rPr>
        <w:t>Dz.U. z 2022 r. poz. 2000 ze zm.</w:t>
      </w:r>
      <w:r w:rsidRPr="00690FB6">
        <w:rPr>
          <w:rFonts w:ascii="Arial" w:hAnsi="Arial" w:cs="Arial"/>
          <w:sz w:val="20"/>
          <w:szCs w:val="20"/>
        </w:rPr>
        <w:t xml:space="preserve">), a także §3 ust. 3 Rozporządzenia Rady Ministrów z dnia 9 listopada 2010 r. w sprawie przedsięwzięć mogących znacząco oddziaływać na środowisko (Dz. U. z </w:t>
      </w:r>
      <w:r w:rsidR="00EE0A39" w:rsidRPr="00690FB6">
        <w:rPr>
          <w:rFonts w:ascii="Arial" w:hAnsi="Arial" w:cs="Arial"/>
          <w:sz w:val="20"/>
          <w:szCs w:val="20"/>
        </w:rPr>
        <w:t>2019 r. poz</w:t>
      </w:r>
      <w:r w:rsidRPr="00690FB6">
        <w:rPr>
          <w:rFonts w:ascii="Arial" w:hAnsi="Arial" w:cs="Arial"/>
          <w:sz w:val="20"/>
          <w:szCs w:val="20"/>
        </w:rPr>
        <w:t>.</w:t>
      </w:r>
      <w:r w:rsidR="00EE0A39" w:rsidRPr="00690FB6">
        <w:rPr>
          <w:rFonts w:ascii="Arial" w:hAnsi="Arial" w:cs="Arial"/>
          <w:sz w:val="20"/>
          <w:szCs w:val="20"/>
        </w:rPr>
        <w:t xml:space="preserve"> 1815 ze zm.</w:t>
      </w:r>
      <w:r w:rsidRPr="00690FB6">
        <w:rPr>
          <w:rFonts w:ascii="Arial" w:hAnsi="Arial" w:cs="Arial"/>
          <w:sz w:val="20"/>
          <w:szCs w:val="20"/>
        </w:rPr>
        <w:t xml:space="preserve">), po rozpatrzeniu wniosku o wydanie decyzji o środowiskowych uwarunkowaniach, złożonego przez Inwestora – Pana Krzysztofa </w:t>
      </w:r>
      <w:proofErr w:type="spellStart"/>
      <w:r w:rsidRPr="00690FB6">
        <w:rPr>
          <w:rFonts w:ascii="Arial" w:hAnsi="Arial" w:cs="Arial"/>
          <w:sz w:val="20"/>
          <w:szCs w:val="20"/>
        </w:rPr>
        <w:t>Dałka</w:t>
      </w:r>
      <w:proofErr w:type="spellEnd"/>
      <w:r w:rsidRPr="00690FB6">
        <w:rPr>
          <w:rFonts w:ascii="Arial" w:hAnsi="Arial" w:cs="Arial"/>
          <w:sz w:val="20"/>
          <w:szCs w:val="20"/>
        </w:rPr>
        <w:t>:</w:t>
      </w:r>
    </w:p>
    <w:p w14:paraId="7D5E6FE3" w14:textId="77777777" w:rsidR="0012186B" w:rsidRPr="00690FB6" w:rsidRDefault="0012186B" w:rsidP="0012186B">
      <w:pPr>
        <w:autoSpaceDE w:val="0"/>
        <w:autoSpaceDN w:val="0"/>
        <w:adjustRightInd w:val="0"/>
        <w:spacing w:after="0" w:line="360" w:lineRule="auto"/>
        <w:ind w:firstLine="708"/>
        <w:jc w:val="both"/>
        <w:rPr>
          <w:rFonts w:ascii="Arial" w:hAnsi="Arial" w:cs="Arial"/>
          <w:sz w:val="20"/>
          <w:szCs w:val="20"/>
        </w:rPr>
      </w:pPr>
    </w:p>
    <w:p w14:paraId="15795629" w14:textId="2892B795" w:rsidR="00AA7F07" w:rsidRPr="00690FB6" w:rsidRDefault="00AA7F07" w:rsidP="0012186B">
      <w:pPr>
        <w:pStyle w:val="Akapitzlist"/>
        <w:numPr>
          <w:ilvl w:val="0"/>
          <w:numId w:val="1"/>
        </w:numPr>
        <w:spacing w:after="0" w:line="360" w:lineRule="auto"/>
        <w:ind w:left="284" w:hanging="349"/>
        <w:jc w:val="both"/>
        <w:rPr>
          <w:rFonts w:ascii="Arial" w:hAnsi="Arial" w:cs="Arial"/>
          <w:b/>
          <w:bCs/>
          <w:sz w:val="20"/>
          <w:szCs w:val="20"/>
        </w:rPr>
      </w:pPr>
      <w:r w:rsidRPr="00690FB6">
        <w:rPr>
          <w:rFonts w:ascii="Arial" w:hAnsi="Arial" w:cs="Arial"/>
          <w:b/>
          <w:bCs/>
          <w:sz w:val="20"/>
          <w:szCs w:val="20"/>
        </w:rPr>
        <w:t xml:space="preserve">Stwierdzam, że dla przedsięwzięcia polegającego na zwiększeniu obsady istniejących budynków inwentarskich oraz budowie silosów i utwardzeniu terenu gospodarstwa specjalizującego się w produkcji trzody chlewnej w Wiśniewie na dz. o nr </w:t>
      </w:r>
      <w:proofErr w:type="spellStart"/>
      <w:r w:rsidRPr="00690FB6">
        <w:rPr>
          <w:rFonts w:ascii="Arial" w:hAnsi="Arial" w:cs="Arial"/>
          <w:b/>
          <w:bCs/>
          <w:sz w:val="20"/>
          <w:szCs w:val="20"/>
        </w:rPr>
        <w:t>ewid</w:t>
      </w:r>
      <w:proofErr w:type="spellEnd"/>
      <w:r w:rsidRPr="00690FB6">
        <w:rPr>
          <w:rFonts w:ascii="Arial" w:hAnsi="Arial" w:cs="Arial"/>
          <w:b/>
          <w:bCs/>
          <w:sz w:val="20"/>
          <w:szCs w:val="20"/>
        </w:rPr>
        <w:t>. 87 gm. Kiernozia, nie istnieje potrzeba przeprowadzenia oceny oddziaływania na środowisko.</w:t>
      </w:r>
    </w:p>
    <w:p w14:paraId="6F9A3977" w14:textId="77777777" w:rsidR="0012186B" w:rsidRPr="00690FB6" w:rsidRDefault="0012186B" w:rsidP="0012186B">
      <w:pPr>
        <w:pStyle w:val="Akapitzlist"/>
        <w:spacing w:after="0" w:line="360" w:lineRule="auto"/>
        <w:ind w:left="284"/>
        <w:jc w:val="both"/>
        <w:rPr>
          <w:rFonts w:ascii="Arial" w:hAnsi="Arial" w:cs="Arial"/>
          <w:b/>
          <w:bCs/>
          <w:sz w:val="20"/>
          <w:szCs w:val="20"/>
        </w:rPr>
      </w:pPr>
    </w:p>
    <w:p w14:paraId="6AEB0D00" w14:textId="77777777" w:rsidR="00AA7F07" w:rsidRPr="00690FB6" w:rsidRDefault="00AA7F07" w:rsidP="0012186B">
      <w:pPr>
        <w:numPr>
          <w:ilvl w:val="0"/>
          <w:numId w:val="1"/>
        </w:numPr>
        <w:autoSpaceDE w:val="0"/>
        <w:autoSpaceDN w:val="0"/>
        <w:adjustRightInd w:val="0"/>
        <w:spacing w:after="0" w:line="360" w:lineRule="auto"/>
        <w:ind w:left="284" w:hanging="349"/>
        <w:jc w:val="both"/>
        <w:rPr>
          <w:rFonts w:ascii="Arial" w:hAnsi="Arial" w:cs="Arial"/>
          <w:color w:val="000000"/>
          <w:sz w:val="20"/>
          <w:szCs w:val="20"/>
          <w14:ligatures w14:val="standardContextual"/>
        </w:rPr>
      </w:pPr>
      <w:r w:rsidRPr="00690FB6">
        <w:rPr>
          <w:rFonts w:ascii="Arial" w:hAnsi="Arial" w:cs="Arial"/>
          <w:b/>
          <w:bCs/>
          <w:color w:val="28202C"/>
          <w:sz w:val="20"/>
          <w:szCs w:val="20"/>
          <w14:ligatures w14:val="standardContextual"/>
        </w:rPr>
        <w:t>Określam warunki wykorzystania terenu w fazie realizacji i eksploatacji lub użytkowania przedsięwzięcia, ze szczególnym uwzględnieniem konieczności ochrony cennych wartości przyrodniczych, zasobów naturalnych i zabytków oraz ograniczenia uciążliwości dla terenów sąsiednich i wymagania dotyczące ochrony środowiska</w:t>
      </w:r>
      <w:r w:rsidRPr="00690FB6">
        <w:rPr>
          <w:rFonts w:ascii="Arial" w:hAnsi="Arial" w:cs="Arial"/>
          <w:b/>
          <w:bCs/>
          <w:i/>
          <w:iCs/>
          <w:color w:val="28202C"/>
          <w:sz w:val="20"/>
          <w:szCs w:val="20"/>
          <w14:ligatures w14:val="standardContextual"/>
        </w:rPr>
        <w:t xml:space="preserve">: </w:t>
      </w:r>
    </w:p>
    <w:p w14:paraId="59009DCB" w14:textId="22BE6EE3" w:rsidR="00AA7F07" w:rsidRPr="00690FB6" w:rsidRDefault="00AA7F07" w:rsidP="0012186B">
      <w:pPr>
        <w:pStyle w:val="Akapitzlist"/>
        <w:widowControl w:val="0"/>
        <w:numPr>
          <w:ilvl w:val="0"/>
          <w:numId w:val="3"/>
        </w:numPr>
        <w:tabs>
          <w:tab w:val="left" w:pos="284"/>
        </w:tabs>
        <w:autoSpaceDE w:val="0"/>
        <w:autoSpaceDN w:val="0"/>
        <w:adjustRightInd w:val="0"/>
        <w:spacing w:after="0" w:line="360" w:lineRule="auto"/>
        <w:ind w:left="284" w:right="-2" w:hanging="284"/>
        <w:jc w:val="both"/>
        <w:rPr>
          <w:rFonts w:ascii="Arial" w:eastAsia="ArialNarrow" w:hAnsi="Arial" w:cs="Arial"/>
          <w:sz w:val="20"/>
          <w:szCs w:val="20"/>
          <w:lang w:eastAsia="pl-PL"/>
        </w:rPr>
      </w:pPr>
      <w:r w:rsidRPr="00690FB6">
        <w:rPr>
          <w:rFonts w:ascii="Arial" w:hAnsi="Arial" w:cs="Arial"/>
          <w:sz w:val="20"/>
          <w:szCs w:val="20"/>
        </w:rPr>
        <w:t>Planowana obsada inwentarza po realizacji przedmiotowego przedsięwzięcie na terenie gospodarstwa zlokalizowanego na działce objętej wnioskiem o wydanie decyzji o środowiskowych uwarunkowaniach wynosi 54,05 DJP, tj.:</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2588"/>
        <w:gridCol w:w="2409"/>
      </w:tblGrid>
      <w:tr w:rsidR="00AA7F07" w:rsidRPr="00690FB6" w14:paraId="7A7621F2" w14:textId="77777777" w:rsidTr="00AA7F07">
        <w:trPr>
          <w:trHeight w:val="418"/>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07B25F5F" w14:textId="77777777" w:rsidR="00AA7F07" w:rsidRPr="00690FB6" w:rsidRDefault="00AA7F07" w:rsidP="0012186B">
            <w:pPr>
              <w:pStyle w:val="Akapitzlist"/>
              <w:spacing w:after="0" w:line="360" w:lineRule="auto"/>
              <w:ind w:left="0" w:right="-2"/>
              <w:jc w:val="both"/>
              <w:rPr>
                <w:rFonts w:ascii="Arial" w:eastAsia="Calibri" w:hAnsi="Arial" w:cs="Arial"/>
                <w:sz w:val="20"/>
                <w:szCs w:val="20"/>
              </w:rPr>
            </w:pPr>
            <w:r w:rsidRPr="00690FB6">
              <w:rPr>
                <w:rFonts w:ascii="Arial" w:hAnsi="Arial" w:cs="Arial"/>
                <w:sz w:val="20"/>
                <w:szCs w:val="20"/>
              </w:rPr>
              <w:t>Rodzaj zwierząt</w:t>
            </w:r>
          </w:p>
        </w:tc>
        <w:tc>
          <w:tcPr>
            <w:tcW w:w="2588" w:type="dxa"/>
            <w:tcBorders>
              <w:top w:val="single" w:sz="4" w:space="0" w:color="000000"/>
              <w:left w:val="single" w:sz="4" w:space="0" w:color="000000"/>
              <w:bottom w:val="single" w:sz="4" w:space="0" w:color="000000"/>
              <w:right w:val="single" w:sz="4" w:space="0" w:color="000000"/>
            </w:tcBorders>
            <w:vAlign w:val="center"/>
            <w:hideMark/>
          </w:tcPr>
          <w:p w14:paraId="61018531" w14:textId="77777777" w:rsidR="00AA7F07" w:rsidRPr="00690FB6" w:rsidRDefault="00AA7F07" w:rsidP="009A0DA8">
            <w:pPr>
              <w:pStyle w:val="Akapitzlist"/>
              <w:spacing w:after="0" w:line="360" w:lineRule="auto"/>
              <w:ind w:left="0" w:right="-2"/>
              <w:jc w:val="center"/>
              <w:rPr>
                <w:rFonts w:ascii="Arial" w:hAnsi="Arial" w:cs="Arial"/>
                <w:sz w:val="20"/>
                <w:szCs w:val="20"/>
              </w:rPr>
            </w:pPr>
            <w:r w:rsidRPr="00690FB6">
              <w:rPr>
                <w:rFonts w:ascii="Arial" w:hAnsi="Arial" w:cs="Arial"/>
                <w:sz w:val="20"/>
                <w:szCs w:val="20"/>
              </w:rPr>
              <w:t>Planowana obsady w sztukach fizycznych</w:t>
            </w:r>
          </w:p>
        </w:tc>
        <w:tc>
          <w:tcPr>
            <w:tcW w:w="2409" w:type="dxa"/>
            <w:tcBorders>
              <w:top w:val="single" w:sz="4" w:space="0" w:color="000000"/>
              <w:left w:val="single" w:sz="4" w:space="0" w:color="000000"/>
              <w:bottom w:val="single" w:sz="4" w:space="0" w:color="000000"/>
              <w:right w:val="single" w:sz="4" w:space="0" w:color="000000"/>
            </w:tcBorders>
            <w:hideMark/>
          </w:tcPr>
          <w:p w14:paraId="125FA629" w14:textId="77777777" w:rsidR="00AA7F07" w:rsidRPr="00690FB6" w:rsidRDefault="00AA7F07" w:rsidP="009A0DA8">
            <w:pPr>
              <w:pStyle w:val="Akapitzlist"/>
              <w:spacing w:after="0" w:line="360" w:lineRule="auto"/>
              <w:ind w:left="0" w:right="-2" w:firstLine="36"/>
              <w:jc w:val="center"/>
              <w:rPr>
                <w:rFonts w:ascii="Arial" w:hAnsi="Arial" w:cs="Arial"/>
                <w:sz w:val="20"/>
                <w:szCs w:val="20"/>
              </w:rPr>
            </w:pPr>
            <w:r w:rsidRPr="00690FB6">
              <w:rPr>
                <w:rFonts w:ascii="Arial" w:hAnsi="Arial" w:cs="Arial"/>
                <w:sz w:val="20"/>
                <w:szCs w:val="20"/>
              </w:rPr>
              <w:t>Planowana obsada w DJP</w:t>
            </w:r>
          </w:p>
        </w:tc>
      </w:tr>
      <w:tr w:rsidR="00AA7F07" w:rsidRPr="00690FB6" w14:paraId="6ECEA260" w14:textId="77777777" w:rsidTr="00AA7F07">
        <w:trPr>
          <w:trHeight w:val="353"/>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210143D1" w14:textId="77777777" w:rsidR="00AA7F07" w:rsidRPr="00690FB6" w:rsidRDefault="00AA7F07" w:rsidP="0012186B">
            <w:pPr>
              <w:pStyle w:val="Akapitzlist"/>
              <w:spacing w:after="0" w:line="360" w:lineRule="auto"/>
              <w:ind w:left="0" w:right="-2" w:firstLine="41"/>
              <w:jc w:val="both"/>
              <w:rPr>
                <w:rFonts w:ascii="Arial" w:hAnsi="Arial" w:cs="Arial"/>
                <w:sz w:val="20"/>
                <w:szCs w:val="20"/>
              </w:rPr>
            </w:pPr>
            <w:r w:rsidRPr="00690FB6">
              <w:rPr>
                <w:rFonts w:ascii="Arial" w:hAnsi="Arial" w:cs="Arial"/>
                <w:sz w:val="20"/>
                <w:szCs w:val="20"/>
              </w:rPr>
              <w:t>lochy</w:t>
            </w:r>
          </w:p>
        </w:tc>
        <w:tc>
          <w:tcPr>
            <w:tcW w:w="2588" w:type="dxa"/>
            <w:tcBorders>
              <w:top w:val="single" w:sz="4" w:space="0" w:color="000000"/>
              <w:left w:val="single" w:sz="4" w:space="0" w:color="000000"/>
              <w:bottom w:val="single" w:sz="4" w:space="0" w:color="000000"/>
              <w:right w:val="single" w:sz="4" w:space="0" w:color="000000"/>
            </w:tcBorders>
            <w:vAlign w:val="center"/>
            <w:hideMark/>
          </w:tcPr>
          <w:p w14:paraId="489368FD" w14:textId="77777777" w:rsidR="00AA7F07" w:rsidRPr="00690FB6" w:rsidRDefault="00AA7F07" w:rsidP="009A0DA8">
            <w:pPr>
              <w:pStyle w:val="Akapitzlist"/>
              <w:spacing w:after="0" w:line="360" w:lineRule="auto"/>
              <w:ind w:left="0" w:right="-2" w:firstLine="41"/>
              <w:jc w:val="center"/>
              <w:rPr>
                <w:rFonts w:ascii="Arial" w:hAnsi="Arial" w:cs="Arial"/>
                <w:sz w:val="20"/>
                <w:szCs w:val="20"/>
              </w:rPr>
            </w:pPr>
            <w:r w:rsidRPr="00690FB6">
              <w:rPr>
                <w:rFonts w:ascii="Arial" w:hAnsi="Arial" w:cs="Arial"/>
                <w:sz w:val="20"/>
                <w:szCs w:val="20"/>
              </w:rPr>
              <w:t>31</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5A2F975D" w14:textId="77777777" w:rsidR="00AA7F07" w:rsidRPr="00690FB6" w:rsidRDefault="00AA7F07" w:rsidP="009A0DA8">
            <w:pPr>
              <w:pStyle w:val="Akapitzlist"/>
              <w:spacing w:after="0" w:line="360" w:lineRule="auto"/>
              <w:ind w:left="-33" w:right="-2"/>
              <w:jc w:val="center"/>
              <w:rPr>
                <w:rFonts w:ascii="Arial" w:hAnsi="Arial" w:cs="Arial"/>
                <w:sz w:val="20"/>
                <w:szCs w:val="20"/>
              </w:rPr>
            </w:pPr>
            <w:r w:rsidRPr="00690FB6">
              <w:rPr>
                <w:rFonts w:ascii="Arial" w:hAnsi="Arial" w:cs="Arial"/>
                <w:sz w:val="20"/>
                <w:szCs w:val="20"/>
              </w:rPr>
              <w:t>10,85</w:t>
            </w:r>
          </w:p>
        </w:tc>
      </w:tr>
      <w:tr w:rsidR="00AA7F07" w:rsidRPr="00690FB6" w14:paraId="586BD867" w14:textId="77777777" w:rsidTr="00AA7F07">
        <w:trPr>
          <w:trHeight w:val="391"/>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083823AE" w14:textId="77777777" w:rsidR="00AA7F07" w:rsidRPr="00690FB6" w:rsidRDefault="00AA7F07" w:rsidP="0012186B">
            <w:pPr>
              <w:pStyle w:val="Akapitzlist"/>
              <w:spacing w:after="0" w:line="360" w:lineRule="auto"/>
              <w:ind w:left="0" w:right="-2" w:firstLine="41"/>
              <w:jc w:val="both"/>
              <w:rPr>
                <w:rFonts w:ascii="Arial" w:hAnsi="Arial" w:cs="Arial"/>
                <w:sz w:val="20"/>
                <w:szCs w:val="20"/>
              </w:rPr>
            </w:pPr>
            <w:r w:rsidRPr="00690FB6">
              <w:rPr>
                <w:rFonts w:ascii="Arial" w:hAnsi="Arial" w:cs="Arial"/>
                <w:sz w:val="20"/>
                <w:szCs w:val="20"/>
              </w:rPr>
              <w:t>loszki</w:t>
            </w:r>
          </w:p>
        </w:tc>
        <w:tc>
          <w:tcPr>
            <w:tcW w:w="2588" w:type="dxa"/>
            <w:tcBorders>
              <w:top w:val="single" w:sz="4" w:space="0" w:color="000000"/>
              <w:left w:val="single" w:sz="4" w:space="0" w:color="000000"/>
              <w:bottom w:val="single" w:sz="4" w:space="0" w:color="000000"/>
              <w:right w:val="single" w:sz="4" w:space="0" w:color="000000"/>
            </w:tcBorders>
            <w:vAlign w:val="center"/>
            <w:hideMark/>
          </w:tcPr>
          <w:p w14:paraId="6CBD85C7" w14:textId="77777777" w:rsidR="00AA7F07" w:rsidRPr="00690FB6" w:rsidRDefault="00AA7F07" w:rsidP="009A0DA8">
            <w:pPr>
              <w:pStyle w:val="Akapitzlist"/>
              <w:spacing w:after="0" w:line="360" w:lineRule="auto"/>
              <w:ind w:left="0" w:right="-2" w:firstLine="41"/>
              <w:jc w:val="center"/>
              <w:rPr>
                <w:rFonts w:ascii="Arial" w:hAnsi="Arial" w:cs="Arial"/>
                <w:sz w:val="20"/>
                <w:szCs w:val="20"/>
              </w:rPr>
            </w:pPr>
            <w:r w:rsidRPr="00690FB6">
              <w:rPr>
                <w:rFonts w:ascii="Arial" w:hAnsi="Arial" w:cs="Arial"/>
                <w:sz w:val="20"/>
                <w:szCs w:val="20"/>
              </w:rPr>
              <w:t>42</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3DC20CA5" w14:textId="77777777" w:rsidR="00AA7F07" w:rsidRPr="00690FB6" w:rsidRDefault="00AA7F07" w:rsidP="009A0DA8">
            <w:pPr>
              <w:pStyle w:val="Akapitzlist"/>
              <w:spacing w:after="0" w:line="360" w:lineRule="auto"/>
              <w:ind w:left="-33" w:right="-2"/>
              <w:jc w:val="center"/>
              <w:rPr>
                <w:rFonts w:ascii="Arial" w:hAnsi="Arial" w:cs="Arial"/>
                <w:sz w:val="20"/>
                <w:szCs w:val="20"/>
              </w:rPr>
            </w:pPr>
            <w:r w:rsidRPr="00690FB6">
              <w:rPr>
                <w:rFonts w:ascii="Arial" w:hAnsi="Arial" w:cs="Arial"/>
                <w:sz w:val="20"/>
                <w:szCs w:val="20"/>
              </w:rPr>
              <w:t>5,88</w:t>
            </w:r>
          </w:p>
        </w:tc>
      </w:tr>
      <w:tr w:rsidR="00AA7F07" w:rsidRPr="00690FB6" w14:paraId="46E60DDA" w14:textId="77777777" w:rsidTr="00AA7F07">
        <w:trPr>
          <w:trHeight w:val="391"/>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3C59C5AE" w14:textId="77777777" w:rsidR="00AA7F07" w:rsidRPr="00690FB6" w:rsidRDefault="00AA7F07" w:rsidP="0012186B">
            <w:pPr>
              <w:pStyle w:val="Akapitzlist"/>
              <w:spacing w:after="0" w:line="360" w:lineRule="auto"/>
              <w:ind w:left="0" w:right="-2" w:firstLine="41"/>
              <w:jc w:val="both"/>
              <w:rPr>
                <w:rFonts w:ascii="Arial" w:hAnsi="Arial" w:cs="Arial"/>
                <w:sz w:val="20"/>
                <w:szCs w:val="20"/>
              </w:rPr>
            </w:pPr>
            <w:r w:rsidRPr="00690FB6">
              <w:rPr>
                <w:rFonts w:ascii="Arial" w:hAnsi="Arial" w:cs="Arial"/>
                <w:sz w:val="20"/>
                <w:szCs w:val="20"/>
              </w:rPr>
              <w:t>tuczniki</w:t>
            </w:r>
          </w:p>
        </w:tc>
        <w:tc>
          <w:tcPr>
            <w:tcW w:w="2588" w:type="dxa"/>
            <w:tcBorders>
              <w:top w:val="single" w:sz="4" w:space="0" w:color="000000"/>
              <w:left w:val="single" w:sz="4" w:space="0" w:color="000000"/>
              <w:bottom w:val="single" w:sz="4" w:space="0" w:color="000000"/>
              <w:right w:val="single" w:sz="4" w:space="0" w:color="000000"/>
            </w:tcBorders>
            <w:vAlign w:val="center"/>
            <w:hideMark/>
          </w:tcPr>
          <w:p w14:paraId="5B016B04" w14:textId="77777777" w:rsidR="00AA7F07" w:rsidRPr="00690FB6" w:rsidRDefault="00AA7F07" w:rsidP="009A0DA8">
            <w:pPr>
              <w:pStyle w:val="Akapitzlist"/>
              <w:spacing w:after="0" w:line="360" w:lineRule="auto"/>
              <w:ind w:left="0" w:right="-2" w:firstLine="41"/>
              <w:jc w:val="center"/>
              <w:rPr>
                <w:rFonts w:ascii="Arial" w:hAnsi="Arial" w:cs="Arial"/>
                <w:sz w:val="20"/>
                <w:szCs w:val="20"/>
              </w:rPr>
            </w:pPr>
            <w:r w:rsidRPr="00690FB6">
              <w:rPr>
                <w:rFonts w:ascii="Arial" w:hAnsi="Arial" w:cs="Arial"/>
                <w:sz w:val="20"/>
                <w:szCs w:val="20"/>
              </w:rPr>
              <w:t>185</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0736B3E" w14:textId="77777777" w:rsidR="00AA7F07" w:rsidRPr="00690FB6" w:rsidRDefault="00AA7F07" w:rsidP="009A0DA8">
            <w:pPr>
              <w:pStyle w:val="Akapitzlist"/>
              <w:spacing w:after="0" w:line="360" w:lineRule="auto"/>
              <w:ind w:left="-33" w:right="-2"/>
              <w:jc w:val="center"/>
              <w:rPr>
                <w:rFonts w:ascii="Arial" w:hAnsi="Arial" w:cs="Arial"/>
                <w:sz w:val="20"/>
                <w:szCs w:val="20"/>
              </w:rPr>
            </w:pPr>
            <w:r w:rsidRPr="00690FB6">
              <w:rPr>
                <w:rFonts w:ascii="Arial" w:hAnsi="Arial" w:cs="Arial"/>
                <w:sz w:val="20"/>
                <w:szCs w:val="20"/>
              </w:rPr>
              <w:t>25,9</w:t>
            </w:r>
          </w:p>
        </w:tc>
      </w:tr>
      <w:tr w:rsidR="00AA7F07" w:rsidRPr="00690FB6" w14:paraId="7F8D575B" w14:textId="77777777" w:rsidTr="00AA7F07">
        <w:trPr>
          <w:trHeight w:val="391"/>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02AE465B" w14:textId="77777777" w:rsidR="00AA7F07" w:rsidRPr="00690FB6" w:rsidRDefault="00AA7F07" w:rsidP="0012186B">
            <w:pPr>
              <w:pStyle w:val="Akapitzlist"/>
              <w:spacing w:after="0" w:line="360" w:lineRule="auto"/>
              <w:ind w:left="0" w:right="-2" w:firstLine="41"/>
              <w:jc w:val="both"/>
              <w:rPr>
                <w:rFonts w:ascii="Arial" w:hAnsi="Arial" w:cs="Arial"/>
                <w:sz w:val="20"/>
                <w:szCs w:val="20"/>
              </w:rPr>
            </w:pPr>
            <w:r w:rsidRPr="00690FB6">
              <w:rPr>
                <w:rFonts w:ascii="Arial" w:hAnsi="Arial" w:cs="Arial"/>
                <w:sz w:val="20"/>
                <w:szCs w:val="20"/>
              </w:rPr>
              <w:t>warchlaki</w:t>
            </w:r>
          </w:p>
        </w:tc>
        <w:tc>
          <w:tcPr>
            <w:tcW w:w="2588" w:type="dxa"/>
            <w:tcBorders>
              <w:top w:val="single" w:sz="4" w:space="0" w:color="000000"/>
              <w:left w:val="single" w:sz="4" w:space="0" w:color="000000"/>
              <w:bottom w:val="single" w:sz="4" w:space="0" w:color="000000"/>
              <w:right w:val="single" w:sz="4" w:space="0" w:color="000000"/>
            </w:tcBorders>
            <w:vAlign w:val="center"/>
            <w:hideMark/>
          </w:tcPr>
          <w:p w14:paraId="72CDC295" w14:textId="77777777" w:rsidR="00AA7F07" w:rsidRPr="00690FB6" w:rsidRDefault="00AA7F07" w:rsidP="009A0DA8">
            <w:pPr>
              <w:pStyle w:val="Akapitzlist"/>
              <w:spacing w:after="0" w:line="360" w:lineRule="auto"/>
              <w:ind w:left="0" w:right="-2" w:firstLine="41"/>
              <w:jc w:val="center"/>
              <w:rPr>
                <w:rFonts w:ascii="Arial" w:hAnsi="Arial" w:cs="Arial"/>
                <w:sz w:val="20"/>
                <w:szCs w:val="20"/>
              </w:rPr>
            </w:pPr>
            <w:r w:rsidRPr="00690FB6">
              <w:rPr>
                <w:rFonts w:ascii="Arial" w:hAnsi="Arial" w:cs="Arial"/>
                <w:sz w:val="20"/>
                <w:szCs w:val="20"/>
              </w:rPr>
              <w:t>98</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5AAED0CE" w14:textId="77777777" w:rsidR="00AA7F07" w:rsidRPr="00690FB6" w:rsidRDefault="00AA7F07" w:rsidP="009A0DA8">
            <w:pPr>
              <w:pStyle w:val="Akapitzlist"/>
              <w:spacing w:after="0" w:line="360" w:lineRule="auto"/>
              <w:ind w:left="-33" w:right="-2"/>
              <w:jc w:val="center"/>
              <w:rPr>
                <w:rFonts w:ascii="Arial" w:hAnsi="Arial" w:cs="Arial"/>
                <w:sz w:val="20"/>
                <w:szCs w:val="20"/>
              </w:rPr>
            </w:pPr>
            <w:r w:rsidRPr="00690FB6">
              <w:rPr>
                <w:rFonts w:ascii="Arial" w:hAnsi="Arial" w:cs="Arial"/>
                <w:sz w:val="20"/>
                <w:szCs w:val="20"/>
              </w:rPr>
              <w:t>6,86</w:t>
            </w:r>
          </w:p>
        </w:tc>
      </w:tr>
      <w:tr w:rsidR="00AA7F07" w:rsidRPr="00690FB6" w14:paraId="2EBED6EA" w14:textId="77777777" w:rsidTr="00AA7F07">
        <w:trPr>
          <w:trHeight w:val="391"/>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6C5D4D2B" w14:textId="77777777" w:rsidR="00AA7F07" w:rsidRPr="00690FB6" w:rsidRDefault="00AA7F07" w:rsidP="0012186B">
            <w:pPr>
              <w:pStyle w:val="Akapitzlist"/>
              <w:spacing w:after="0" w:line="360" w:lineRule="auto"/>
              <w:ind w:left="0" w:right="-2" w:firstLine="41"/>
              <w:jc w:val="both"/>
              <w:rPr>
                <w:rFonts w:ascii="Arial" w:hAnsi="Arial" w:cs="Arial"/>
                <w:sz w:val="20"/>
                <w:szCs w:val="20"/>
              </w:rPr>
            </w:pPr>
            <w:r w:rsidRPr="00690FB6">
              <w:rPr>
                <w:rFonts w:ascii="Arial" w:hAnsi="Arial" w:cs="Arial"/>
                <w:sz w:val="20"/>
                <w:szCs w:val="20"/>
              </w:rPr>
              <w:t>prosięta</w:t>
            </w:r>
          </w:p>
        </w:tc>
        <w:tc>
          <w:tcPr>
            <w:tcW w:w="2588" w:type="dxa"/>
            <w:tcBorders>
              <w:top w:val="single" w:sz="4" w:space="0" w:color="000000"/>
              <w:left w:val="single" w:sz="4" w:space="0" w:color="000000"/>
              <w:bottom w:val="single" w:sz="4" w:space="0" w:color="000000"/>
              <w:right w:val="single" w:sz="4" w:space="0" w:color="000000"/>
            </w:tcBorders>
            <w:vAlign w:val="center"/>
            <w:hideMark/>
          </w:tcPr>
          <w:p w14:paraId="5266686D" w14:textId="77777777" w:rsidR="00AA7F07" w:rsidRPr="00690FB6" w:rsidRDefault="00AA7F07" w:rsidP="009A0DA8">
            <w:pPr>
              <w:pStyle w:val="Akapitzlist"/>
              <w:spacing w:after="0" w:line="360" w:lineRule="auto"/>
              <w:ind w:left="0" w:right="-2" w:firstLine="41"/>
              <w:jc w:val="center"/>
              <w:rPr>
                <w:rFonts w:ascii="Arial" w:hAnsi="Arial" w:cs="Arial"/>
                <w:sz w:val="20"/>
                <w:szCs w:val="20"/>
              </w:rPr>
            </w:pPr>
            <w:r w:rsidRPr="00690FB6">
              <w:rPr>
                <w:rFonts w:ascii="Arial" w:hAnsi="Arial" w:cs="Arial"/>
                <w:sz w:val="20"/>
                <w:szCs w:val="20"/>
              </w:rPr>
              <w:t>208</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3DC0F68A" w14:textId="77777777" w:rsidR="00AA7F07" w:rsidRPr="00690FB6" w:rsidRDefault="00AA7F07" w:rsidP="009A0DA8">
            <w:pPr>
              <w:pStyle w:val="Akapitzlist"/>
              <w:spacing w:after="0" w:line="360" w:lineRule="auto"/>
              <w:ind w:left="-33" w:right="-2"/>
              <w:jc w:val="center"/>
              <w:rPr>
                <w:rFonts w:ascii="Arial" w:hAnsi="Arial" w:cs="Arial"/>
                <w:sz w:val="20"/>
                <w:szCs w:val="20"/>
              </w:rPr>
            </w:pPr>
            <w:r w:rsidRPr="00690FB6">
              <w:rPr>
                <w:rFonts w:ascii="Arial" w:hAnsi="Arial" w:cs="Arial"/>
                <w:sz w:val="20"/>
                <w:szCs w:val="20"/>
              </w:rPr>
              <w:t>4,16</w:t>
            </w:r>
          </w:p>
        </w:tc>
      </w:tr>
      <w:tr w:rsidR="00AA7F07" w:rsidRPr="00690FB6" w14:paraId="780C24D0" w14:textId="77777777" w:rsidTr="00AA7F07">
        <w:trPr>
          <w:trHeight w:val="391"/>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6A478D1F" w14:textId="77777777" w:rsidR="00AA7F07" w:rsidRPr="00690FB6" w:rsidRDefault="00AA7F07" w:rsidP="0012186B">
            <w:pPr>
              <w:pStyle w:val="Akapitzlist"/>
              <w:spacing w:after="0" w:line="360" w:lineRule="auto"/>
              <w:ind w:left="0" w:right="-2" w:firstLine="41"/>
              <w:jc w:val="both"/>
              <w:rPr>
                <w:rFonts w:ascii="Arial" w:hAnsi="Arial" w:cs="Arial"/>
                <w:sz w:val="20"/>
                <w:szCs w:val="20"/>
              </w:rPr>
            </w:pPr>
            <w:r w:rsidRPr="00690FB6">
              <w:rPr>
                <w:rFonts w:ascii="Arial" w:hAnsi="Arial" w:cs="Arial"/>
                <w:sz w:val="20"/>
                <w:szCs w:val="20"/>
              </w:rPr>
              <w:t>knur</w:t>
            </w:r>
          </w:p>
        </w:tc>
        <w:tc>
          <w:tcPr>
            <w:tcW w:w="2588" w:type="dxa"/>
            <w:tcBorders>
              <w:top w:val="single" w:sz="4" w:space="0" w:color="000000"/>
              <w:left w:val="single" w:sz="4" w:space="0" w:color="000000"/>
              <w:bottom w:val="single" w:sz="4" w:space="0" w:color="000000"/>
              <w:right w:val="single" w:sz="4" w:space="0" w:color="000000"/>
            </w:tcBorders>
            <w:vAlign w:val="center"/>
            <w:hideMark/>
          </w:tcPr>
          <w:p w14:paraId="55FDCE5A" w14:textId="77777777" w:rsidR="00AA7F07" w:rsidRPr="00690FB6" w:rsidRDefault="00AA7F07" w:rsidP="009A0DA8">
            <w:pPr>
              <w:pStyle w:val="Akapitzlist"/>
              <w:spacing w:after="0" w:line="360" w:lineRule="auto"/>
              <w:ind w:left="0" w:right="-2" w:firstLine="41"/>
              <w:jc w:val="center"/>
              <w:rPr>
                <w:rFonts w:ascii="Arial" w:hAnsi="Arial" w:cs="Arial"/>
                <w:sz w:val="20"/>
                <w:szCs w:val="20"/>
              </w:rPr>
            </w:pPr>
            <w:r w:rsidRPr="00690FB6">
              <w:rPr>
                <w:rFonts w:ascii="Arial" w:hAnsi="Arial" w:cs="Arial"/>
                <w:sz w:val="20"/>
                <w:szCs w:val="20"/>
              </w:rPr>
              <w:t>1</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04E248B6" w14:textId="77777777" w:rsidR="00AA7F07" w:rsidRPr="00690FB6" w:rsidRDefault="00AA7F07" w:rsidP="009A0DA8">
            <w:pPr>
              <w:pStyle w:val="Akapitzlist"/>
              <w:spacing w:after="0" w:line="360" w:lineRule="auto"/>
              <w:ind w:left="-33" w:right="-2"/>
              <w:jc w:val="center"/>
              <w:rPr>
                <w:rFonts w:ascii="Arial" w:hAnsi="Arial" w:cs="Arial"/>
                <w:sz w:val="20"/>
                <w:szCs w:val="20"/>
              </w:rPr>
            </w:pPr>
            <w:r w:rsidRPr="00690FB6">
              <w:rPr>
                <w:rFonts w:ascii="Arial" w:hAnsi="Arial" w:cs="Arial"/>
                <w:sz w:val="20"/>
                <w:szCs w:val="20"/>
              </w:rPr>
              <w:t>0,4</w:t>
            </w:r>
          </w:p>
        </w:tc>
      </w:tr>
    </w:tbl>
    <w:p w14:paraId="04ED3055" w14:textId="2C90B65C" w:rsidR="00AA7F07" w:rsidRPr="00690FB6" w:rsidRDefault="00AA7F07" w:rsidP="0012186B">
      <w:pPr>
        <w:pStyle w:val="Akapitzlist"/>
        <w:widowControl w:val="0"/>
        <w:numPr>
          <w:ilvl w:val="0"/>
          <w:numId w:val="3"/>
        </w:numPr>
        <w:suppressAutoHyphens/>
        <w:spacing w:after="0" w:line="360" w:lineRule="auto"/>
        <w:ind w:left="284" w:hanging="284"/>
        <w:jc w:val="both"/>
        <w:rPr>
          <w:rFonts w:ascii="Arial" w:hAnsi="Arial" w:cs="Arial"/>
          <w:sz w:val="20"/>
          <w:szCs w:val="20"/>
        </w:rPr>
      </w:pPr>
      <w:r w:rsidRPr="00690FB6">
        <w:rPr>
          <w:rFonts w:ascii="Arial" w:hAnsi="Arial" w:cs="Arial"/>
          <w:sz w:val="20"/>
          <w:szCs w:val="20"/>
        </w:rPr>
        <w:lastRenderedPageBreak/>
        <w:t>W istniejącym budynku o pow. inwentarskiej 186,55 m</w:t>
      </w:r>
      <w:r w:rsidRPr="00690FB6">
        <w:rPr>
          <w:rFonts w:ascii="Arial" w:hAnsi="Arial" w:cs="Arial"/>
          <w:sz w:val="20"/>
          <w:szCs w:val="20"/>
          <w:vertAlign w:val="superscript"/>
        </w:rPr>
        <w:t>2</w:t>
      </w:r>
      <w:r w:rsidRPr="00690FB6">
        <w:rPr>
          <w:rFonts w:ascii="Arial" w:hAnsi="Arial" w:cs="Arial"/>
          <w:sz w:val="20"/>
          <w:szCs w:val="20"/>
        </w:rPr>
        <w:t xml:space="preserve"> </w:t>
      </w:r>
      <w:r w:rsidR="00B57F36" w:rsidRPr="00690FB6">
        <w:rPr>
          <w:rFonts w:ascii="Arial" w:hAnsi="Arial" w:cs="Arial"/>
          <w:sz w:val="20"/>
          <w:szCs w:val="20"/>
        </w:rPr>
        <w:t>należy prowadzić</w:t>
      </w:r>
      <w:r w:rsidRPr="00690FB6">
        <w:rPr>
          <w:rFonts w:ascii="Arial" w:hAnsi="Arial" w:cs="Arial"/>
          <w:sz w:val="20"/>
          <w:szCs w:val="20"/>
        </w:rPr>
        <w:t xml:space="preserve"> chów tuczników o wadze powyżej 110 kg:</w:t>
      </w:r>
    </w:p>
    <w:p w14:paraId="1A63EE98" w14:textId="77777777" w:rsidR="00AA7F07" w:rsidRPr="00690FB6" w:rsidRDefault="00AA7F07" w:rsidP="0012186B">
      <w:pPr>
        <w:pStyle w:val="Akapitzlist"/>
        <w:numPr>
          <w:ilvl w:val="0"/>
          <w:numId w:val="4"/>
        </w:numPr>
        <w:suppressAutoHyphens/>
        <w:autoSpaceDE w:val="0"/>
        <w:spacing w:after="0" w:line="360" w:lineRule="auto"/>
        <w:ind w:left="567" w:hanging="283"/>
        <w:jc w:val="both"/>
        <w:rPr>
          <w:rFonts w:ascii="Arial" w:hAnsi="Arial" w:cs="Arial"/>
          <w:sz w:val="20"/>
          <w:szCs w:val="20"/>
        </w:rPr>
      </w:pPr>
      <w:r w:rsidRPr="00690FB6">
        <w:rPr>
          <w:rFonts w:ascii="Arial" w:hAnsi="Arial" w:cs="Arial"/>
          <w:sz w:val="20"/>
          <w:szCs w:val="20"/>
        </w:rPr>
        <w:t>z systemem utrzymania zwierząt na płytkiej ściółce;</w:t>
      </w:r>
    </w:p>
    <w:p w14:paraId="06C4FC2A" w14:textId="77777777" w:rsidR="00AA7F07" w:rsidRPr="00690FB6" w:rsidRDefault="00AA7F07" w:rsidP="0012186B">
      <w:pPr>
        <w:pStyle w:val="Akapitzlist"/>
        <w:numPr>
          <w:ilvl w:val="0"/>
          <w:numId w:val="4"/>
        </w:numPr>
        <w:suppressAutoHyphens/>
        <w:autoSpaceDE w:val="0"/>
        <w:spacing w:after="0" w:line="360" w:lineRule="auto"/>
        <w:ind w:left="567" w:hanging="283"/>
        <w:jc w:val="both"/>
        <w:rPr>
          <w:rFonts w:ascii="Arial" w:hAnsi="Arial" w:cs="Arial"/>
          <w:sz w:val="20"/>
          <w:szCs w:val="20"/>
        </w:rPr>
      </w:pPr>
      <w:r w:rsidRPr="00690FB6">
        <w:rPr>
          <w:rFonts w:ascii="Arial" w:hAnsi="Arial" w:cs="Arial"/>
          <w:sz w:val="20"/>
          <w:szCs w:val="20"/>
        </w:rPr>
        <w:t>o łącznej, planowanej obsadzie do 25,9 DJP;</w:t>
      </w:r>
    </w:p>
    <w:p w14:paraId="4E0A7A8C" w14:textId="77777777" w:rsidR="00AA7F07" w:rsidRPr="00690FB6" w:rsidRDefault="00AA7F07" w:rsidP="0012186B">
      <w:pPr>
        <w:pStyle w:val="Akapitzlist"/>
        <w:numPr>
          <w:ilvl w:val="0"/>
          <w:numId w:val="4"/>
        </w:numPr>
        <w:suppressAutoHyphens/>
        <w:autoSpaceDE w:val="0"/>
        <w:spacing w:after="0" w:line="360" w:lineRule="auto"/>
        <w:ind w:left="567" w:hanging="283"/>
        <w:jc w:val="both"/>
        <w:rPr>
          <w:rFonts w:ascii="Arial" w:hAnsi="Arial" w:cs="Arial"/>
          <w:sz w:val="20"/>
          <w:szCs w:val="20"/>
        </w:rPr>
      </w:pPr>
      <w:r w:rsidRPr="00690FB6">
        <w:rPr>
          <w:rFonts w:ascii="Arial" w:hAnsi="Arial" w:cs="Arial"/>
          <w:sz w:val="20"/>
          <w:szCs w:val="20"/>
        </w:rPr>
        <w:t>z wydzielonymi siedmioma kojcami grupowym, w tym:</w:t>
      </w:r>
    </w:p>
    <w:p w14:paraId="030C3BE8" w14:textId="77777777" w:rsidR="00AA7F07" w:rsidRPr="00690FB6" w:rsidRDefault="00AA7F07" w:rsidP="0012186B">
      <w:pPr>
        <w:pStyle w:val="Akapitzlist"/>
        <w:numPr>
          <w:ilvl w:val="1"/>
          <w:numId w:val="5"/>
        </w:numPr>
        <w:suppressAutoHyphens/>
        <w:autoSpaceDE w:val="0"/>
        <w:spacing w:after="0" w:line="360" w:lineRule="auto"/>
        <w:ind w:left="709" w:hanging="283"/>
        <w:jc w:val="both"/>
        <w:rPr>
          <w:rFonts w:ascii="Arial" w:hAnsi="Arial" w:cs="Arial"/>
          <w:sz w:val="20"/>
          <w:szCs w:val="20"/>
        </w:rPr>
      </w:pPr>
      <w:r w:rsidRPr="00690FB6">
        <w:rPr>
          <w:rFonts w:ascii="Arial" w:hAnsi="Arial" w:cs="Arial"/>
          <w:sz w:val="20"/>
          <w:szCs w:val="20"/>
        </w:rPr>
        <w:t>pięcioma o powierzchni 31,25 m</w:t>
      </w:r>
      <w:r w:rsidRPr="00690FB6">
        <w:rPr>
          <w:rFonts w:ascii="Arial" w:hAnsi="Arial" w:cs="Arial"/>
          <w:sz w:val="20"/>
          <w:szCs w:val="20"/>
          <w:vertAlign w:val="superscript"/>
        </w:rPr>
        <w:t xml:space="preserve">2 </w:t>
      </w:r>
      <w:r w:rsidRPr="00690FB6">
        <w:rPr>
          <w:rFonts w:ascii="Arial" w:hAnsi="Arial" w:cs="Arial"/>
          <w:sz w:val="20"/>
          <w:szCs w:val="20"/>
        </w:rPr>
        <w:t>każdy, z 31 stanowiskami każdy z nich (155 stanowisk łącznie);</w:t>
      </w:r>
    </w:p>
    <w:p w14:paraId="0762EE1B" w14:textId="77777777" w:rsidR="00AA7F07" w:rsidRPr="00690FB6" w:rsidRDefault="00AA7F07" w:rsidP="0012186B">
      <w:pPr>
        <w:pStyle w:val="Akapitzlist"/>
        <w:numPr>
          <w:ilvl w:val="1"/>
          <w:numId w:val="5"/>
        </w:numPr>
        <w:suppressAutoHyphens/>
        <w:autoSpaceDE w:val="0"/>
        <w:spacing w:after="0" w:line="360" w:lineRule="auto"/>
        <w:ind w:left="709" w:hanging="283"/>
        <w:jc w:val="both"/>
        <w:rPr>
          <w:rFonts w:ascii="Arial" w:hAnsi="Arial" w:cs="Arial"/>
          <w:sz w:val="20"/>
          <w:szCs w:val="20"/>
        </w:rPr>
      </w:pPr>
      <w:r w:rsidRPr="00690FB6">
        <w:rPr>
          <w:rFonts w:ascii="Arial" w:hAnsi="Arial" w:cs="Arial"/>
          <w:sz w:val="20"/>
          <w:szCs w:val="20"/>
        </w:rPr>
        <w:t>dwoma o powierzchni 15,15 m</w:t>
      </w:r>
      <w:r w:rsidRPr="00690FB6">
        <w:rPr>
          <w:rFonts w:ascii="Arial" w:hAnsi="Arial" w:cs="Arial"/>
          <w:sz w:val="20"/>
          <w:szCs w:val="20"/>
          <w:vertAlign w:val="superscript"/>
        </w:rPr>
        <w:t xml:space="preserve">2 </w:t>
      </w:r>
      <w:r w:rsidRPr="00690FB6">
        <w:rPr>
          <w:rFonts w:ascii="Arial" w:hAnsi="Arial" w:cs="Arial"/>
          <w:sz w:val="20"/>
          <w:szCs w:val="20"/>
        </w:rPr>
        <w:t>każdy, z 15 stanowiskami każdy z nich (30 stanowisk łącznie).</w:t>
      </w:r>
    </w:p>
    <w:p w14:paraId="79552579" w14:textId="0A9B8C9C" w:rsidR="00AA7F07" w:rsidRPr="00690FB6" w:rsidRDefault="00AA7F07" w:rsidP="0012186B">
      <w:pPr>
        <w:pStyle w:val="Akapitzlist"/>
        <w:widowControl w:val="0"/>
        <w:numPr>
          <w:ilvl w:val="0"/>
          <w:numId w:val="3"/>
        </w:numPr>
        <w:suppressAutoHyphens/>
        <w:spacing w:after="0" w:line="360" w:lineRule="auto"/>
        <w:ind w:left="284" w:hanging="284"/>
        <w:jc w:val="both"/>
        <w:rPr>
          <w:rFonts w:ascii="Arial" w:hAnsi="Arial" w:cs="Arial"/>
          <w:sz w:val="20"/>
          <w:szCs w:val="20"/>
        </w:rPr>
      </w:pPr>
      <w:r w:rsidRPr="00690FB6">
        <w:rPr>
          <w:rFonts w:ascii="Arial" w:hAnsi="Arial" w:cs="Arial"/>
          <w:sz w:val="20"/>
          <w:szCs w:val="20"/>
        </w:rPr>
        <w:t>W istniejącym budynku o pow. inwentarskiej 52,12 m</w:t>
      </w:r>
      <w:r w:rsidRPr="00690FB6">
        <w:rPr>
          <w:rFonts w:ascii="Arial" w:hAnsi="Arial" w:cs="Arial"/>
          <w:sz w:val="20"/>
          <w:szCs w:val="20"/>
          <w:vertAlign w:val="superscript"/>
        </w:rPr>
        <w:t>2</w:t>
      </w:r>
      <w:r w:rsidRPr="00690FB6">
        <w:rPr>
          <w:rFonts w:ascii="Arial" w:hAnsi="Arial" w:cs="Arial"/>
          <w:sz w:val="20"/>
          <w:szCs w:val="20"/>
        </w:rPr>
        <w:t xml:space="preserve"> </w:t>
      </w:r>
      <w:r w:rsidR="00B57F36" w:rsidRPr="00690FB6">
        <w:rPr>
          <w:rFonts w:ascii="Arial" w:hAnsi="Arial" w:cs="Arial"/>
          <w:sz w:val="20"/>
          <w:szCs w:val="20"/>
        </w:rPr>
        <w:t xml:space="preserve">należy </w:t>
      </w:r>
      <w:r w:rsidRPr="00690FB6">
        <w:rPr>
          <w:rFonts w:ascii="Arial" w:hAnsi="Arial" w:cs="Arial"/>
          <w:sz w:val="20"/>
          <w:szCs w:val="20"/>
        </w:rPr>
        <w:t xml:space="preserve">prowadzić chów loch </w:t>
      </w:r>
      <w:r w:rsidR="0012186B" w:rsidRPr="00690FB6">
        <w:rPr>
          <w:rFonts w:ascii="Arial" w:hAnsi="Arial" w:cs="Arial"/>
          <w:sz w:val="20"/>
          <w:szCs w:val="20"/>
        </w:rPr>
        <w:br/>
      </w:r>
      <w:r w:rsidRPr="00690FB6">
        <w:rPr>
          <w:rFonts w:ascii="Arial" w:hAnsi="Arial" w:cs="Arial"/>
          <w:sz w:val="20"/>
          <w:szCs w:val="20"/>
        </w:rPr>
        <w:t>i warchlaków:</w:t>
      </w:r>
    </w:p>
    <w:p w14:paraId="528B9579" w14:textId="77777777" w:rsidR="00AA7F07" w:rsidRPr="00690FB6" w:rsidRDefault="00AA7F07" w:rsidP="0012186B">
      <w:pPr>
        <w:pStyle w:val="Akapitzlist"/>
        <w:numPr>
          <w:ilvl w:val="0"/>
          <w:numId w:val="6"/>
        </w:numPr>
        <w:suppressAutoHyphens/>
        <w:autoSpaceDE w:val="0"/>
        <w:spacing w:after="0" w:line="360" w:lineRule="auto"/>
        <w:ind w:left="567" w:hanging="283"/>
        <w:jc w:val="both"/>
        <w:rPr>
          <w:rFonts w:ascii="Arial" w:hAnsi="Arial" w:cs="Arial"/>
          <w:sz w:val="20"/>
          <w:szCs w:val="20"/>
        </w:rPr>
      </w:pPr>
      <w:r w:rsidRPr="00690FB6">
        <w:rPr>
          <w:rFonts w:ascii="Arial" w:hAnsi="Arial" w:cs="Arial"/>
          <w:sz w:val="20"/>
          <w:szCs w:val="20"/>
        </w:rPr>
        <w:t>z systemem utrzymania zwierząt na płytkiej ściółce;</w:t>
      </w:r>
    </w:p>
    <w:p w14:paraId="4FF21DB2" w14:textId="77777777" w:rsidR="00AA7F07" w:rsidRPr="00690FB6" w:rsidRDefault="00AA7F07" w:rsidP="0012186B">
      <w:pPr>
        <w:pStyle w:val="Akapitzlist"/>
        <w:numPr>
          <w:ilvl w:val="0"/>
          <w:numId w:val="6"/>
        </w:numPr>
        <w:suppressAutoHyphens/>
        <w:autoSpaceDE w:val="0"/>
        <w:spacing w:after="0" w:line="360" w:lineRule="auto"/>
        <w:ind w:left="567" w:hanging="283"/>
        <w:jc w:val="both"/>
        <w:rPr>
          <w:rFonts w:ascii="Arial" w:hAnsi="Arial" w:cs="Arial"/>
          <w:sz w:val="20"/>
          <w:szCs w:val="20"/>
        </w:rPr>
      </w:pPr>
      <w:r w:rsidRPr="00690FB6">
        <w:rPr>
          <w:rFonts w:ascii="Arial" w:hAnsi="Arial" w:cs="Arial"/>
          <w:sz w:val="20"/>
          <w:szCs w:val="20"/>
        </w:rPr>
        <w:t>o łącznej, planowanej obsadzie do 10,01 DJP;</w:t>
      </w:r>
    </w:p>
    <w:p w14:paraId="166A0E3B" w14:textId="492CACB9" w:rsidR="00AA7F07" w:rsidRPr="00690FB6" w:rsidRDefault="00AA7F07" w:rsidP="0012186B">
      <w:pPr>
        <w:pStyle w:val="Akapitzlist"/>
        <w:numPr>
          <w:ilvl w:val="0"/>
          <w:numId w:val="6"/>
        </w:numPr>
        <w:suppressAutoHyphens/>
        <w:autoSpaceDE w:val="0"/>
        <w:spacing w:after="0" w:line="360" w:lineRule="auto"/>
        <w:ind w:left="567" w:hanging="283"/>
        <w:jc w:val="both"/>
        <w:rPr>
          <w:rFonts w:ascii="Arial" w:hAnsi="Arial" w:cs="Arial"/>
          <w:sz w:val="20"/>
          <w:szCs w:val="20"/>
        </w:rPr>
      </w:pPr>
      <w:r w:rsidRPr="00690FB6">
        <w:rPr>
          <w:rFonts w:ascii="Arial" w:hAnsi="Arial" w:cs="Arial"/>
          <w:sz w:val="20"/>
          <w:szCs w:val="20"/>
        </w:rPr>
        <w:t>z wydzielonymi dwoma kojcami grupowym dla warchlaków o powierzchni 14,70 m</w:t>
      </w:r>
      <w:r w:rsidRPr="00690FB6">
        <w:rPr>
          <w:rFonts w:ascii="Arial" w:hAnsi="Arial" w:cs="Arial"/>
          <w:sz w:val="20"/>
          <w:szCs w:val="20"/>
          <w:vertAlign w:val="superscript"/>
        </w:rPr>
        <w:t xml:space="preserve">2 </w:t>
      </w:r>
      <w:r w:rsidRPr="00690FB6">
        <w:rPr>
          <w:rFonts w:ascii="Arial" w:hAnsi="Arial" w:cs="Arial"/>
          <w:sz w:val="20"/>
          <w:szCs w:val="20"/>
        </w:rPr>
        <w:t xml:space="preserve">każdy, </w:t>
      </w:r>
      <w:r w:rsidR="0012186B" w:rsidRPr="00690FB6">
        <w:rPr>
          <w:rFonts w:ascii="Arial" w:hAnsi="Arial" w:cs="Arial"/>
          <w:sz w:val="20"/>
          <w:szCs w:val="20"/>
        </w:rPr>
        <w:br/>
      </w:r>
      <w:r w:rsidRPr="00690FB6">
        <w:rPr>
          <w:rFonts w:ascii="Arial" w:hAnsi="Arial" w:cs="Arial"/>
          <w:sz w:val="20"/>
          <w:szCs w:val="20"/>
        </w:rPr>
        <w:t>z 49 stanowiskami każdy z nich (98 stanowisk łącznie);</w:t>
      </w:r>
    </w:p>
    <w:p w14:paraId="7DB0BBBB" w14:textId="77777777" w:rsidR="00AA7F07" w:rsidRPr="00690FB6" w:rsidRDefault="00AA7F07" w:rsidP="0012186B">
      <w:pPr>
        <w:pStyle w:val="Akapitzlist"/>
        <w:numPr>
          <w:ilvl w:val="0"/>
          <w:numId w:val="4"/>
        </w:numPr>
        <w:suppressAutoHyphens/>
        <w:autoSpaceDE w:val="0"/>
        <w:spacing w:after="0" w:line="360" w:lineRule="auto"/>
        <w:ind w:left="567" w:hanging="283"/>
        <w:jc w:val="both"/>
        <w:rPr>
          <w:rFonts w:ascii="Arial" w:hAnsi="Arial" w:cs="Arial"/>
          <w:sz w:val="20"/>
          <w:szCs w:val="20"/>
        </w:rPr>
      </w:pPr>
      <w:r w:rsidRPr="00690FB6">
        <w:rPr>
          <w:rFonts w:ascii="Arial" w:hAnsi="Arial" w:cs="Arial"/>
          <w:sz w:val="20"/>
          <w:szCs w:val="20"/>
        </w:rPr>
        <w:t>z wydzielonymi trzema kojcami grupowym dla loch (9 stanowisk łącznie), w tym:</w:t>
      </w:r>
    </w:p>
    <w:p w14:paraId="001EEE06" w14:textId="77777777" w:rsidR="00AA7F07" w:rsidRPr="00690FB6" w:rsidRDefault="00AA7F07" w:rsidP="0012186B">
      <w:pPr>
        <w:pStyle w:val="Akapitzlist"/>
        <w:numPr>
          <w:ilvl w:val="1"/>
          <w:numId w:val="5"/>
        </w:numPr>
        <w:suppressAutoHyphens/>
        <w:autoSpaceDE w:val="0"/>
        <w:spacing w:after="0" w:line="360" w:lineRule="auto"/>
        <w:ind w:left="709" w:hanging="283"/>
        <w:jc w:val="both"/>
        <w:rPr>
          <w:rFonts w:ascii="Arial" w:hAnsi="Arial" w:cs="Arial"/>
          <w:sz w:val="20"/>
          <w:szCs w:val="20"/>
        </w:rPr>
      </w:pPr>
      <w:r w:rsidRPr="00690FB6">
        <w:rPr>
          <w:rFonts w:ascii="Arial" w:hAnsi="Arial" w:cs="Arial"/>
          <w:sz w:val="20"/>
          <w:szCs w:val="20"/>
        </w:rPr>
        <w:t>jeden o powierzchni 6,82 m</w:t>
      </w:r>
      <w:r w:rsidRPr="00690FB6">
        <w:rPr>
          <w:rFonts w:ascii="Arial" w:hAnsi="Arial" w:cs="Arial"/>
          <w:sz w:val="20"/>
          <w:szCs w:val="20"/>
          <w:vertAlign w:val="superscript"/>
        </w:rPr>
        <w:t>2</w:t>
      </w:r>
      <w:r w:rsidRPr="00690FB6">
        <w:rPr>
          <w:rFonts w:ascii="Arial" w:hAnsi="Arial" w:cs="Arial"/>
          <w:sz w:val="20"/>
          <w:szCs w:val="20"/>
        </w:rPr>
        <w:t>, z 3 stanowiskami;</w:t>
      </w:r>
    </w:p>
    <w:p w14:paraId="3D9DFDAC" w14:textId="77777777" w:rsidR="00AA7F07" w:rsidRPr="00690FB6" w:rsidRDefault="00AA7F07" w:rsidP="0012186B">
      <w:pPr>
        <w:pStyle w:val="Akapitzlist"/>
        <w:numPr>
          <w:ilvl w:val="1"/>
          <w:numId w:val="5"/>
        </w:numPr>
        <w:suppressAutoHyphens/>
        <w:autoSpaceDE w:val="0"/>
        <w:spacing w:after="0" w:line="360" w:lineRule="auto"/>
        <w:ind w:left="709" w:hanging="283"/>
        <w:jc w:val="both"/>
        <w:rPr>
          <w:rFonts w:ascii="Arial" w:hAnsi="Arial" w:cs="Arial"/>
          <w:sz w:val="20"/>
          <w:szCs w:val="20"/>
        </w:rPr>
      </w:pPr>
      <w:r w:rsidRPr="00690FB6">
        <w:rPr>
          <w:rFonts w:ascii="Arial" w:hAnsi="Arial" w:cs="Arial"/>
          <w:sz w:val="20"/>
          <w:szCs w:val="20"/>
        </w:rPr>
        <w:t>jeden o powierzchni 8,43 m</w:t>
      </w:r>
      <w:r w:rsidRPr="00690FB6">
        <w:rPr>
          <w:rFonts w:ascii="Arial" w:hAnsi="Arial" w:cs="Arial"/>
          <w:sz w:val="20"/>
          <w:szCs w:val="20"/>
          <w:vertAlign w:val="superscript"/>
        </w:rPr>
        <w:t>2</w:t>
      </w:r>
      <w:r w:rsidRPr="00690FB6">
        <w:rPr>
          <w:rFonts w:ascii="Arial" w:hAnsi="Arial" w:cs="Arial"/>
          <w:sz w:val="20"/>
          <w:szCs w:val="20"/>
        </w:rPr>
        <w:t>, z 3 stanowiskami;</w:t>
      </w:r>
    </w:p>
    <w:p w14:paraId="711990BD" w14:textId="77777777" w:rsidR="00AA7F07" w:rsidRPr="00690FB6" w:rsidRDefault="00AA7F07" w:rsidP="0012186B">
      <w:pPr>
        <w:pStyle w:val="Akapitzlist"/>
        <w:numPr>
          <w:ilvl w:val="1"/>
          <w:numId w:val="5"/>
        </w:numPr>
        <w:suppressAutoHyphens/>
        <w:autoSpaceDE w:val="0"/>
        <w:spacing w:after="0" w:line="360" w:lineRule="auto"/>
        <w:ind w:left="709" w:hanging="283"/>
        <w:jc w:val="both"/>
        <w:rPr>
          <w:rFonts w:ascii="Arial" w:hAnsi="Arial" w:cs="Arial"/>
          <w:sz w:val="20"/>
          <w:szCs w:val="20"/>
        </w:rPr>
      </w:pPr>
      <w:r w:rsidRPr="00690FB6">
        <w:rPr>
          <w:rFonts w:ascii="Arial" w:hAnsi="Arial" w:cs="Arial"/>
          <w:sz w:val="20"/>
          <w:szCs w:val="20"/>
        </w:rPr>
        <w:t>jeden o powierzchni 7,47 m</w:t>
      </w:r>
      <w:r w:rsidRPr="00690FB6">
        <w:rPr>
          <w:rFonts w:ascii="Arial" w:hAnsi="Arial" w:cs="Arial"/>
          <w:sz w:val="20"/>
          <w:szCs w:val="20"/>
          <w:vertAlign w:val="superscript"/>
        </w:rPr>
        <w:t>2</w:t>
      </w:r>
      <w:r w:rsidRPr="00690FB6">
        <w:rPr>
          <w:rFonts w:ascii="Arial" w:hAnsi="Arial" w:cs="Arial"/>
          <w:sz w:val="20"/>
          <w:szCs w:val="20"/>
        </w:rPr>
        <w:t>, z 3 stanowiskami.</w:t>
      </w:r>
    </w:p>
    <w:p w14:paraId="7CD2A867" w14:textId="06E0ACCE" w:rsidR="00AA7F07" w:rsidRPr="00690FB6" w:rsidRDefault="00AA7F07" w:rsidP="0012186B">
      <w:pPr>
        <w:pStyle w:val="Akapitzlist"/>
        <w:widowControl w:val="0"/>
        <w:numPr>
          <w:ilvl w:val="0"/>
          <w:numId w:val="3"/>
        </w:numPr>
        <w:suppressAutoHyphens/>
        <w:spacing w:after="0" w:line="360" w:lineRule="auto"/>
        <w:ind w:left="284" w:hanging="284"/>
        <w:jc w:val="both"/>
        <w:rPr>
          <w:rFonts w:ascii="Arial" w:hAnsi="Arial" w:cs="Arial"/>
          <w:sz w:val="20"/>
          <w:szCs w:val="20"/>
        </w:rPr>
      </w:pPr>
      <w:r w:rsidRPr="00690FB6">
        <w:rPr>
          <w:rFonts w:ascii="Arial" w:hAnsi="Arial" w:cs="Arial"/>
          <w:sz w:val="20"/>
          <w:szCs w:val="20"/>
        </w:rPr>
        <w:t>W istniejącym budynku o pow. inwentarskiej 46,31 m</w:t>
      </w:r>
      <w:r w:rsidRPr="00690FB6">
        <w:rPr>
          <w:rFonts w:ascii="Arial" w:hAnsi="Arial" w:cs="Arial"/>
          <w:sz w:val="20"/>
          <w:szCs w:val="20"/>
          <w:vertAlign w:val="superscript"/>
        </w:rPr>
        <w:t>2</w:t>
      </w:r>
      <w:r w:rsidRPr="00690FB6">
        <w:rPr>
          <w:rFonts w:ascii="Arial" w:hAnsi="Arial" w:cs="Arial"/>
          <w:sz w:val="20"/>
          <w:szCs w:val="20"/>
        </w:rPr>
        <w:t xml:space="preserve"> </w:t>
      </w:r>
      <w:r w:rsidR="00B57F36" w:rsidRPr="00690FB6">
        <w:rPr>
          <w:rFonts w:ascii="Arial" w:hAnsi="Arial" w:cs="Arial"/>
          <w:sz w:val="20"/>
          <w:szCs w:val="20"/>
        </w:rPr>
        <w:t xml:space="preserve">należy </w:t>
      </w:r>
      <w:r w:rsidRPr="00690FB6">
        <w:rPr>
          <w:rFonts w:ascii="Arial" w:hAnsi="Arial" w:cs="Arial"/>
          <w:sz w:val="20"/>
          <w:szCs w:val="20"/>
        </w:rPr>
        <w:t>prowadzić chów loch i prosiąt:</w:t>
      </w:r>
    </w:p>
    <w:p w14:paraId="38938076" w14:textId="77777777" w:rsidR="00AA7F07" w:rsidRPr="00690FB6" w:rsidRDefault="00AA7F07" w:rsidP="0012186B">
      <w:pPr>
        <w:pStyle w:val="Akapitzlist"/>
        <w:numPr>
          <w:ilvl w:val="0"/>
          <w:numId w:val="7"/>
        </w:numPr>
        <w:suppressAutoHyphens/>
        <w:autoSpaceDE w:val="0"/>
        <w:spacing w:after="0" w:line="360" w:lineRule="auto"/>
        <w:ind w:left="567" w:hanging="283"/>
        <w:jc w:val="both"/>
        <w:rPr>
          <w:rFonts w:ascii="Arial" w:hAnsi="Arial" w:cs="Arial"/>
          <w:sz w:val="20"/>
          <w:szCs w:val="20"/>
        </w:rPr>
      </w:pPr>
      <w:r w:rsidRPr="00690FB6">
        <w:rPr>
          <w:rFonts w:ascii="Arial" w:hAnsi="Arial" w:cs="Arial"/>
          <w:sz w:val="20"/>
          <w:szCs w:val="20"/>
        </w:rPr>
        <w:t>z systemem utrzymania zwierząt na płytkiej ściółce;</w:t>
      </w:r>
    </w:p>
    <w:p w14:paraId="0DB41140" w14:textId="77777777" w:rsidR="00AA7F07" w:rsidRPr="00690FB6" w:rsidRDefault="00AA7F07" w:rsidP="0012186B">
      <w:pPr>
        <w:pStyle w:val="Akapitzlist"/>
        <w:numPr>
          <w:ilvl w:val="0"/>
          <w:numId w:val="7"/>
        </w:numPr>
        <w:suppressAutoHyphens/>
        <w:autoSpaceDE w:val="0"/>
        <w:spacing w:after="0" w:line="360" w:lineRule="auto"/>
        <w:ind w:left="567" w:hanging="283"/>
        <w:jc w:val="both"/>
        <w:rPr>
          <w:rFonts w:ascii="Arial" w:hAnsi="Arial" w:cs="Arial"/>
          <w:sz w:val="20"/>
          <w:szCs w:val="20"/>
        </w:rPr>
      </w:pPr>
      <w:r w:rsidRPr="00690FB6">
        <w:rPr>
          <w:rFonts w:ascii="Arial" w:hAnsi="Arial" w:cs="Arial"/>
          <w:sz w:val="20"/>
          <w:szCs w:val="20"/>
        </w:rPr>
        <w:t>o łącznej, planowanej obsadzie do 5,10 DJP;</w:t>
      </w:r>
    </w:p>
    <w:p w14:paraId="50068AAF" w14:textId="28FCEC06" w:rsidR="00AA7F07" w:rsidRPr="00690FB6" w:rsidRDefault="00AA7F07" w:rsidP="0012186B">
      <w:pPr>
        <w:pStyle w:val="Akapitzlist"/>
        <w:numPr>
          <w:ilvl w:val="0"/>
          <w:numId w:val="7"/>
        </w:numPr>
        <w:suppressAutoHyphens/>
        <w:autoSpaceDE w:val="0"/>
        <w:spacing w:after="0" w:line="360" w:lineRule="auto"/>
        <w:ind w:left="567" w:hanging="283"/>
        <w:jc w:val="both"/>
        <w:rPr>
          <w:rFonts w:ascii="Arial" w:hAnsi="Arial" w:cs="Arial"/>
          <w:sz w:val="20"/>
          <w:szCs w:val="20"/>
        </w:rPr>
      </w:pPr>
      <w:r w:rsidRPr="00690FB6">
        <w:rPr>
          <w:rFonts w:ascii="Arial" w:hAnsi="Arial" w:cs="Arial"/>
          <w:sz w:val="20"/>
          <w:szCs w:val="20"/>
        </w:rPr>
        <w:t>z wydzielonymi pięcioma kojcami porodowymi dla loch prośnych o powierzchni 4,60 m</w:t>
      </w:r>
      <w:r w:rsidRPr="00690FB6">
        <w:rPr>
          <w:rFonts w:ascii="Arial" w:hAnsi="Arial" w:cs="Arial"/>
          <w:sz w:val="20"/>
          <w:szCs w:val="20"/>
          <w:vertAlign w:val="superscript"/>
        </w:rPr>
        <w:t xml:space="preserve">2 </w:t>
      </w:r>
      <w:r w:rsidRPr="00690FB6">
        <w:rPr>
          <w:rFonts w:ascii="Arial" w:hAnsi="Arial" w:cs="Arial"/>
          <w:sz w:val="20"/>
          <w:szCs w:val="20"/>
        </w:rPr>
        <w:t xml:space="preserve">każdy, </w:t>
      </w:r>
      <w:r w:rsidR="00EB07E8" w:rsidRPr="00690FB6">
        <w:rPr>
          <w:rFonts w:ascii="Arial" w:hAnsi="Arial" w:cs="Arial"/>
          <w:sz w:val="20"/>
          <w:szCs w:val="20"/>
        </w:rPr>
        <w:br/>
      </w:r>
      <w:r w:rsidRPr="00690FB6">
        <w:rPr>
          <w:rFonts w:ascii="Arial" w:hAnsi="Arial" w:cs="Arial"/>
          <w:sz w:val="20"/>
          <w:szCs w:val="20"/>
        </w:rPr>
        <w:t>z 1 stanowiskiem każdy z nich (5 stanowisk łącznie);</w:t>
      </w:r>
    </w:p>
    <w:p w14:paraId="26032B86" w14:textId="77777777" w:rsidR="00AA7F07" w:rsidRPr="00690FB6" w:rsidRDefault="00AA7F07" w:rsidP="0012186B">
      <w:pPr>
        <w:pStyle w:val="Akapitzlist"/>
        <w:numPr>
          <w:ilvl w:val="0"/>
          <w:numId w:val="7"/>
        </w:numPr>
        <w:suppressAutoHyphens/>
        <w:autoSpaceDE w:val="0"/>
        <w:spacing w:after="0" w:line="360" w:lineRule="auto"/>
        <w:ind w:left="567" w:hanging="283"/>
        <w:jc w:val="both"/>
        <w:rPr>
          <w:rFonts w:ascii="Arial" w:hAnsi="Arial" w:cs="Arial"/>
          <w:sz w:val="20"/>
          <w:szCs w:val="20"/>
        </w:rPr>
      </w:pPr>
      <w:r w:rsidRPr="00690FB6">
        <w:rPr>
          <w:rFonts w:ascii="Arial" w:hAnsi="Arial" w:cs="Arial"/>
          <w:sz w:val="20"/>
          <w:szCs w:val="20"/>
        </w:rPr>
        <w:t>z wydzielonymi trzema kojcami grupowymi dla loch z prosiętami (85 stanowisk łącznie), w tym:</w:t>
      </w:r>
    </w:p>
    <w:p w14:paraId="62A98640" w14:textId="77777777" w:rsidR="00AA7F07" w:rsidRPr="00690FB6" w:rsidRDefault="00AA7F07" w:rsidP="0012186B">
      <w:pPr>
        <w:pStyle w:val="Akapitzlist"/>
        <w:numPr>
          <w:ilvl w:val="1"/>
          <w:numId w:val="5"/>
        </w:numPr>
        <w:suppressAutoHyphens/>
        <w:autoSpaceDE w:val="0"/>
        <w:spacing w:after="0" w:line="360" w:lineRule="auto"/>
        <w:ind w:left="709" w:hanging="283"/>
        <w:jc w:val="both"/>
        <w:rPr>
          <w:rFonts w:ascii="Arial" w:hAnsi="Arial" w:cs="Arial"/>
          <w:sz w:val="20"/>
          <w:szCs w:val="20"/>
        </w:rPr>
      </w:pPr>
      <w:r w:rsidRPr="00690FB6">
        <w:rPr>
          <w:rFonts w:ascii="Arial" w:hAnsi="Arial" w:cs="Arial"/>
          <w:sz w:val="20"/>
          <w:szCs w:val="20"/>
        </w:rPr>
        <w:t>jeden o powierzchni 9,99 m</w:t>
      </w:r>
      <w:r w:rsidRPr="00690FB6">
        <w:rPr>
          <w:rFonts w:ascii="Arial" w:hAnsi="Arial" w:cs="Arial"/>
          <w:sz w:val="20"/>
          <w:szCs w:val="20"/>
          <w:vertAlign w:val="superscript"/>
        </w:rPr>
        <w:t>2</w:t>
      </w:r>
      <w:r w:rsidRPr="00690FB6">
        <w:rPr>
          <w:rFonts w:ascii="Arial" w:hAnsi="Arial" w:cs="Arial"/>
          <w:sz w:val="20"/>
          <w:szCs w:val="20"/>
        </w:rPr>
        <w:t>, z 2 stanowiskami dla loch i 32 stanowiskami dla prosiąt;</w:t>
      </w:r>
    </w:p>
    <w:p w14:paraId="1C902589" w14:textId="77777777" w:rsidR="00AA7F07" w:rsidRPr="00690FB6" w:rsidRDefault="00AA7F07" w:rsidP="0012186B">
      <w:pPr>
        <w:pStyle w:val="Akapitzlist"/>
        <w:numPr>
          <w:ilvl w:val="1"/>
          <w:numId w:val="5"/>
        </w:numPr>
        <w:suppressAutoHyphens/>
        <w:autoSpaceDE w:val="0"/>
        <w:spacing w:after="0" w:line="360" w:lineRule="auto"/>
        <w:ind w:left="709" w:hanging="283"/>
        <w:jc w:val="both"/>
        <w:rPr>
          <w:rFonts w:ascii="Arial" w:hAnsi="Arial" w:cs="Arial"/>
          <w:sz w:val="20"/>
          <w:szCs w:val="20"/>
        </w:rPr>
      </w:pPr>
      <w:r w:rsidRPr="00690FB6">
        <w:rPr>
          <w:rFonts w:ascii="Arial" w:hAnsi="Arial" w:cs="Arial"/>
          <w:sz w:val="20"/>
          <w:szCs w:val="20"/>
        </w:rPr>
        <w:t>jeden o powierzchni 13,32 m</w:t>
      </w:r>
      <w:r w:rsidRPr="00690FB6">
        <w:rPr>
          <w:rFonts w:ascii="Arial" w:hAnsi="Arial" w:cs="Arial"/>
          <w:sz w:val="20"/>
          <w:szCs w:val="20"/>
          <w:vertAlign w:val="superscript"/>
        </w:rPr>
        <w:t>2</w:t>
      </w:r>
      <w:r w:rsidRPr="00690FB6">
        <w:rPr>
          <w:rFonts w:ascii="Arial" w:hAnsi="Arial" w:cs="Arial"/>
          <w:sz w:val="20"/>
          <w:szCs w:val="20"/>
        </w:rPr>
        <w:t>, z 3 stanowiskami dla loch i 48 stanowiskami dla prosiąt.</w:t>
      </w:r>
    </w:p>
    <w:p w14:paraId="60FCBBE7" w14:textId="45F1FF0C" w:rsidR="00AA7F07" w:rsidRPr="00690FB6" w:rsidRDefault="00AA7F07" w:rsidP="0012186B">
      <w:pPr>
        <w:pStyle w:val="Akapitzlist"/>
        <w:widowControl w:val="0"/>
        <w:numPr>
          <w:ilvl w:val="0"/>
          <w:numId w:val="3"/>
        </w:numPr>
        <w:suppressAutoHyphens/>
        <w:spacing w:after="0" w:line="360" w:lineRule="auto"/>
        <w:ind w:left="284" w:hanging="284"/>
        <w:jc w:val="both"/>
        <w:rPr>
          <w:rFonts w:ascii="Arial" w:hAnsi="Arial" w:cs="Arial"/>
          <w:sz w:val="20"/>
          <w:szCs w:val="20"/>
        </w:rPr>
      </w:pPr>
      <w:r w:rsidRPr="00690FB6">
        <w:rPr>
          <w:rFonts w:ascii="Arial" w:hAnsi="Arial" w:cs="Arial"/>
          <w:sz w:val="20"/>
          <w:szCs w:val="20"/>
        </w:rPr>
        <w:t>W istniejącym budynku o pow. inwentarskiej 159,82 m</w:t>
      </w:r>
      <w:r w:rsidRPr="00690FB6">
        <w:rPr>
          <w:rFonts w:ascii="Arial" w:hAnsi="Arial" w:cs="Arial"/>
          <w:sz w:val="20"/>
          <w:szCs w:val="20"/>
          <w:vertAlign w:val="superscript"/>
        </w:rPr>
        <w:t>2</w:t>
      </w:r>
      <w:r w:rsidRPr="00690FB6">
        <w:rPr>
          <w:rFonts w:ascii="Arial" w:hAnsi="Arial" w:cs="Arial"/>
          <w:sz w:val="20"/>
          <w:szCs w:val="20"/>
        </w:rPr>
        <w:t xml:space="preserve"> </w:t>
      </w:r>
      <w:r w:rsidR="00B57F36" w:rsidRPr="00690FB6">
        <w:rPr>
          <w:rFonts w:ascii="Arial" w:hAnsi="Arial" w:cs="Arial"/>
          <w:sz w:val="20"/>
          <w:szCs w:val="20"/>
        </w:rPr>
        <w:t xml:space="preserve">należy </w:t>
      </w:r>
      <w:r w:rsidRPr="00690FB6">
        <w:rPr>
          <w:rFonts w:ascii="Arial" w:hAnsi="Arial" w:cs="Arial"/>
          <w:sz w:val="20"/>
          <w:szCs w:val="20"/>
        </w:rPr>
        <w:t>prowadzić chów loch prośnych, loch z prosiętami, warchlaków, loszek i knura:</w:t>
      </w:r>
    </w:p>
    <w:p w14:paraId="5AC18387" w14:textId="77777777" w:rsidR="00AA7F07" w:rsidRPr="00690FB6" w:rsidRDefault="00AA7F07" w:rsidP="0012186B">
      <w:pPr>
        <w:pStyle w:val="Akapitzlist"/>
        <w:numPr>
          <w:ilvl w:val="0"/>
          <w:numId w:val="8"/>
        </w:numPr>
        <w:suppressAutoHyphens/>
        <w:autoSpaceDE w:val="0"/>
        <w:spacing w:after="0" w:line="360" w:lineRule="auto"/>
        <w:ind w:left="567" w:hanging="283"/>
        <w:jc w:val="both"/>
        <w:rPr>
          <w:rFonts w:ascii="Arial" w:hAnsi="Arial" w:cs="Arial"/>
          <w:sz w:val="20"/>
          <w:szCs w:val="20"/>
        </w:rPr>
      </w:pPr>
      <w:r w:rsidRPr="00690FB6">
        <w:rPr>
          <w:rFonts w:ascii="Arial" w:hAnsi="Arial" w:cs="Arial"/>
          <w:sz w:val="20"/>
          <w:szCs w:val="20"/>
        </w:rPr>
        <w:t xml:space="preserve">z systemem utrzymania zwierząt na rusztach, z kanałami </w:t>
      </w:r>
      <w:proofErr w:type="spellStart"/>
      <w:r w:rsidRPr="00690FB6">
        <w:rPr>
          <w:rFonts w:ascii="Arial" w:hAnsi="Arial" w:cs="Arial"/>
          <w:sz w:val="20"/>
          <w:szCs w:val="20"/>
        </w:rPr>
        <w:t>podrusztowymi</w:t>
      </w:r>
      <w:proofErr w:type="spellEnd"/>
      <w:r w:rsidRPr="00690FB6">
        <w:rPr>
          <w:rFonts w:ascii="Arial" w:hAnsi="Arial" w:cs="Arial"/>
          <w:sz w:val="20"/>
          <w:szCs w:val="20"/>
        </w:rPr>
        <w:t xml:space="preserve"> na gnojowicę;</w:t>
      </w:r>
    </w:p>
    <w:p w14:paraId="4CDFC07D" w14:textId="77777777" w:rsidR="00AA7F07" w:rsidRPr="00690FB6" w:rsidRDefault="00AA7F07" w:rsidP="0012186B">
      <w:pPr>
        <w:pStyle w:val="Akapitzlist"/>
        <w:numPr>
          <w:ilvl w:val="0"/>
          <w:numId w:val="8"/>
        </w:numPr>
        <w:suppressAutoHyphens/>
        <w:autoSpaceDE w:val="0"/>
        <w:spacing w:after="0" w:line="360" w:lineRule="auto"/>
        <w:ind w:left="567" w:hanging="283"/>
        <w:jc w:val="both"/>
        <w:rPr>
          <w:rFonts w:ascii="Arial" w:hAnsi="Arial" w:cs="Arial"/>
          <w:sz w:val="20"/>
          <w:szCs w:val="20"/>
        </w:rPr>
      </w:pPr>
      <w:r w:rsidRPr="00690FB6">
        <w:rPr>
          <w:rFonts w:ascii="Arial" w:hAnsi="Arial" w:cs="Arial"/>
          <w:sz w:val="20"/>
          <w:szCs w:val="20"/>
        </w:rPr>
        <w:t>o łącznej, planowanej obsadzie do 13,04 DJP;</w:t>
      </w:r>
    </w:p>
    <w:p w14:paraId="3EE84B36" w14:textId="09F75D87" w:rsidR="00AA7F07" w:rsidRPr="00690FB6" w:rsidRDefault="00AA7F07" w:rsidP="0012186B">
      <w:pPr>
        <w:pStyle w:val="Akapitzlist"/>
        <w:numPr>
          <w:ilvl w:val="0"/>
          <w:numId w:val="8"/>
        </w:numPr>
        <w:suppressAutoHyphens/>
        <w:autoSpaceDE w:val="0"/>
        <w:spacing w:after="0" w:line="360" w:lineRule="auto"/>
        <w:ind w:left="567" w:hanging="283"/>
        <w:jc w:val="both"/>
        <w:rPr>
          <w:rFonts w:ascii="Arial" w:hAnsi="Arial" w:cs="Arial"/>
          <w:sz w:val="20"/>
          <w:szCs w:val="20"/>
        </w:rPr>
      </w:pPr>
      <w:r w:rsidRPr="00690FB6">
        <w:rPr>
          <w:rFonts w:ascii="Arial" w:hAnsi="Arial" w:cs="Arial"/>
          <w:sz w:val="20"/>
          <w:szCs w:val="20"/>
        </w:rPr>
        <w:t>z wydzielonymi ośmioma kojcami porodowymi dla loch prośnych o powierzchni 4,60 m</w:t>
      </w:r>
      <w:r w:rsidRPr="00690FB6">
        <w:rPr>
          <w:rFonts w:ascii="Arial" w:hAnsi="Arial" w:cs="Arial"/>
          <w:sz w:val="20"/>
          <w:szCs w:val="20"/>
          <w:vertAlign w:val="superscript"/>
        </w:rPr>
        <w:t xml:space="preserve">2 </w:t>
      </w:r>
      <w:r w:rsidRPr="00690FB6">
        <w:rPr>
          <w:rFonts w:ascii="Arial" w:hAnsi="Arial" w:cs="Arial"/>
          <w:sz w:val="20"/>
          <w:szCs w:val="20"/>
        </w:rPr>
        <w:t xml:space="preserve">każdy, </w:t>
      </w:r>
      <w:r w:rsidR="00EB07E8" w:rsidRPr="00690FB6">
        <w:rPr>
          <w:rFonts w:ascii="Arial" w:hAnsi="Arial" w:cs="Arial"/>
          <w:sz w:val="20"/>
          <w:szCs w:val="20"/>
        </w:rPr>
        <w:br/>
      </w:r>
      <w:r w:rsidRPr="00690FB6">
        <w:rPr>
          <w:rFonts w:ascii="Arial" w:hAnsi="Arial" w:cs="Arial"/>
          <w:sz w:val="20"/>
          <w:szCs w:val="20"/>
        </w:rPr>
        <w:t>z 1 stanowiskiem każdy z nich (8 stanowisk łącznie);</w:t>
      </w:r>
    </w:p>
    <w:p w14:paraId="709A1B40" w14:textId="77777777" w:rsidR="00AA7F07" w:rsidRPr="00690FB6" w:rsidRDefault="00AA7F07" w:rsidP="0012186B">
      <w:pPr>
        <w:pStyle w:val="Akapitzlist"/>
        <w:numPr>
          <w:ilvl w:val="0"/>
          <w:numId w:val="8"/>
        </w:numPr>
        <w:suppressAutoHyphens/>
        <w:autoSpaceDE w:val="0"/>
        <w:spacing w:after="0" w:line="360" w:lineRule="auto"/>
        <w:ind w:left="567" w:hanging="283"/>
        <w:jc w:val="both"/>
        <w:rPr>
          <w:rFonts w:ascii="Arial" w:hAnsi="Arial" w:cs="Arial"/>
          <w:sz w:val="20"/>
          <w:szCs w:val="20"/>
        </w:rPr>
      </w:pPr>
      <w:r w:rsidRPr="00690FB6">
        <w:rPr>
          <w:rFonts w:ascii="Arial" w:hAnsi="Arial" w:cs="Arial"/>
          <w:sz w:val="20"/>
          <w:szCs w:val="20"/>
        </w:rPr>
        <w:t>z wydzielonymi czterema kojcami grupowymi dla prosiąt o powierzchni 9,60 m</w:t>
      </w:r>
      <w:r w:rsidRPr="00690FB6">
        <w:rPr>
          <w:rFonts w:ascii="Arial" w:hAnsi="Arial" w:cs="Arial"/>
          <w:sz w:val="20"/>
          <w:szCs w:val="20"/>
          <w:vertAlign w:val="superscript"/>
        </w:rPr>
        <w:t xml:space="preserve">2 </w:t>
      </w:r>
      <w:r w:rsidRPr="00690FB6">
        <w:rPr>
          <w:rFonts w:ascii="Arial" w:hAnsi="Arial" w:cs="Arial"/>
          <w:sz w:val="20"/>
          <w:szCs w:val="20"/>
        </w:rPr>
        <w:t>każdy, z 32 stanowiskami każdy z nich (128 stanowisk łącznie);</w:t>
      </w:r>
    </w:p>
    <w:p w14:paraId="63144EC6" w14:textId="77777777" w:rsidR="00AA7F07" w:rsidRPr="00690FB6" w:rsidRDefault="00AA7F07" w:rsidP="0012186B">
      <w:pPr>
        <w:pStyle w:val="Akapitzlist"/>
        <w:numPr>
          <w:ilvl w:val="0"/>
          <w:numId w:val="8"/>
        </w:numPr>
        <w:suppressAutoHyphens/>
        <w:autoSpaceDE w:val="0"/>
        <w:spacing w:after="0" w:line="360" w:lineRule="auto"/>
        <w:ind w:left="567" w:hanging="283"/>
        <w:jc w:val="both"/>
        <w:rPr>
          <w:rFonts w:ascii="Arial" w:hAnsi="Arial" w:cs="Arial"/>
          <w:sz w:val="20"/>
          <w:szCs w:val="20"/>
        </w:rPr>
      </w:pPr>
      <w:r w:rsidRPr="00690FB6">
        <w:rPr>
          <w:rFonts w:ascii="Arial" w:hAnsi="Arial" w:cs="Arial"/>
          <w:sz w:val="20"/>
          <w:szCs w:val="20"/>
        </w:rPr>
        <w:t>z wydzielonymi czternastoma kojcami pojedynczymi dla loszek po pokryciu o powierzchni 1,38 m</w:t>
      </w:r>
      <w:r w:rsidRPr="00690FB6">
        <w:rPr>
          <w:rFonts w:ascii="Arial" w:hAnsi="Arial" w:cs="Arial"/>
          <w:sz w:val="20"/>
          <w:szCs w:val="20"/>
          <w:vertAlign w:val="superscript"/>
        </w:rPr>
        <w:t xml:space="preserve">2 </w:t>
      </w:r>
      <w:r w:rsidRPr="00690FB6">
        <w:rPr>
          <w:rFonts w:ascii="Arial" w:hAnsi="Arial" w:cs="Arial"/>
          <w:sz w:val="20"/>
          <w:szCs w:val="20"/>
        </w:rPr>
        <w:t>każdy (14 stanowisk łącznie);</w:t>
      </w:r>
    </w:p>
    <w:p w14:paraId="1D1EEAC2" w14:textId="71CBB21F" w:rsidR="00AA7F07" w:rsidRPr="00690FB6" w:rsidRDefault="00AA7F07" w:rsidP="0012186B">
      <w:pPr>
        <w:pStyle w:val="Akapitzlist"/>
        <w:numPr>
          <w:ilvl w:val="0"/>
          <w:numId w:val="8"/>
        </w:numPr>
        <w:suppressAutoHyphens/>
        <w:autoSpaceDE w:val="0"/>
        <w:spacing w:after="0" w:line="360" w:lineRule="auto"/>
        <w:ind w:left="567" w:hanging="283"/>
        <w:jc w:val="both"/>
        <w:rPr>
          <w:rFonts w:ascii="Arial" w:hAnsi="Arial" w:cs="Arial"/>
          <w:sz w:val="20"/>
          <w:szCs w:val="20"/>
        </w:rPr>
      </w:pPr>
      <w:r w:rsidRPr="00690FB6">
        <w:rPr>
          <w:rFonts w:ascii="Arial" w:hAnsi="Arial" w:cs="Arial"/>
          <w:sz w:val="20"/>
          <w:szCs w:val="20"/>
        </w:rPr>
        <w:t>z wydzielonymi dwoma kojcami grupowymi dla loch prośnych o powierzchni 5,20 m</w:t>
      </w:r>
      <w:r w:rsidRPr="00690FB6">
        <w:rPr>
          <w:rFonts w:ascii="Arial" w:hAnsi="Arial" w:cs="Arial"/>
          <w:sz w:val="20"/>
          <w:szCs w:val="20"/>
          <w:vertAlign w:val="superscript"/>
        </w:rPr>
        <w:t xml:space="preserve">2 </w:t>
      </w:r>
      <w:r w:rsidRPr="00690FB6">
        <w:rPr>
          <w:rFonts w:ascii="Arial" w:hAnsi="Arial" w:cs="Arial"/>
          <w:sz w:val="20"/>
          <w:szCs w:val="20"/>
        </w:rPr>
        <w:t xml:space="preserve">każdy, </w:t>
      </w:r>
      <w:r w:rsidR="00EB07E8" w:rsidRPr="00690FB6">
        <w:rPr>
          <w:rFonts w:ascii="Arial" w:hAnsi="Arial" w:cs="Arial"/>
          <w:sz w:val="20"/>
          <w:szCs w:val="20"/>
        </w:rPr>
        <w:br/>
      </w:r>
      <w:r w:rsidRPr="00690FB6">
        <w:rPr>
          <w:rFonts w:ascii="Arial" w:hAnsi="Arial" w:cs="Arial"/>
          <w:sz w:val="20"/>
          <w:szCs w:val="20"/>
        </w:rPr>
        <w:t>z 2 stanowiskami każdy z nich (4 stanowisk łącznie);</w:t>
      </w:r>
    </w:p>
    <w:p w14:paraId="4620CC5F" w14:textId="77777777" w:rsidR="00AA7F07" w:rsidRPr="00690FB6" w:rsidRDefault="00AA7F07" w:rsidP="0012186B">
      <w:pPr>
        <w:pStyle w:val="Akapitzlist"/>
        <w:numPr>
          <w:ilvl w:val="0"/>
          <w:numId w:val="8"/>
        </w:numPr>
        <w:suppressAutoHyphens/>
        <w:autoSpaceDE w:val="0"/>
        <w:spacing w:after="0" w:line="360" w:lineRule="auto"/>
        <w:ind w:left="567" w:hanging="283"/>
        <w:jc w:val="both"/>
        <w:rPr>
          <w:rFonts w:ascii="Arial" w:hAnsi="Arial" w:cs="Arial"/>
          <w:sz w:val="20"/>
          <w:szCs w:val="20"/>
        </w:rPr>
      </w:pPr>
      <w:r w:rsidRPr="00690FB6">
        <w:rPr>
          <w:rFonts w:ascii="Arial" w:hAnsi="Arial" w:cs="Arial"/>
          <w:sz w:val="20"/>
          <w:szCs w:val="20"/>
        </w:rPr>
        <w:t>z wydzielonymi dwoma kojcami grupowymi dla loszek o powierzchni 24,00 m</w:t>
      </w:r>
      <w:r w:rsidRPr="00690FB6">
        <w:rPr>
          <w:rFonts w:ascii="Arial" w:hAnsi="Arial" w:cs="Arial"/>
          <w:sz w:val="20"/>
          <w:szCs w:val="20"/>
          <w:vertAlign w:val="superscript"/>
        </w:rPr>
        <w:t xml:space="preserve">2 </w:t>
      </w:r>
      <w:r w:rsidRPr="00690FB6">
        <w:rPr>
          <w:rFonts w:ascii="Arial" w:hAnsi="Arial" w:cs="Arial"/>
          <w:sz w:val="20"/>
          <w:szCs w:val="20"/>
        </w:rPr>
        <w:t>każdy, z 14 stanowiskami każdy z nich (28 stanowisk łącznie);</w:t>
      </w:r>
    </w:p>
    <w:p w14:paraId="734D45AE" w14:textId="77777777" w:rsidR="00AA7F07" w:rsidRPr="00690FB6" w:rsidRDefault="00AA7F07" w:rsidP="0012186B">
      <w:pPr>
        <w:pStyle w:val="Akapitzlist"/>
        <w:numPr>
          <w:ilvl w:val="0"/>
          <w:numId w:val="8"/>
        </w:numPr>
        <w:suppressAutoHyphens/>
        <w:autoSpaceDE w:val="0"/>
        <w:spacing w:after="0" w:line="360" w:lineRule="auto"/>
        <w:ind w:left="567" w:hanging="283"/>
        <w:jc w:val="both"/>
        <w:rPr>
          <w:rFonts w:ascii="Arial" w:hAnsi="Arial" w:cs="Arial"/>
          <w:sz w:val="20"/>
          <w:szCs w:val="20"/>
        </w:rPr>
      </w:pPr>
      <w:r w:rsidRPr="00690FB6">
        <w:rPr>
          <w:rFonts w:ascii="Arial" w:hAnsi="Arial" w:cs="Arial"/>
          <w:sz w:val="20"/>
          <w:szCs w:val="20"/>
        </w:rPr>
        <w:t>jeden kojec dla knura o powierzchni 6,90 m</w:t>
      </w:r>
      <w:r w:rsidRPr="00690FB6">
        <w:rPr>
          <w:rFonts w:ascii="Arial" w:hAnsi="Arial" w:cs="Arial"/>
          <w:sz w:val="20"/>
          <w:szCs w:val="20"/>
          <w:vertAlign w:val="superscript"/>
        </w:rPr>
        <w:t>2</w:t>
      </w:r>
      <w:r w:rsidRPr="00690FB6">
        <w:rPr>
          <w:rFonts w:ascii="Arial" w:hAnsi="Arial" w:cs="Arial"/>
          <w:sz w:val="20"/>
          <w:szCs w:val="20"/>
        </w:rPr>
        <w:t>, z 1 stanowiskiem.</w:t>
      </w:r>
    </w:p>
    <w:p w14:paraId="76771700" w14:textId="3B1A3B2B" w:rsidR="00AA7F07" w:rsidRPr="00690FB6" w:rsidRDefault="00B57F36" w:rsidP="0012186B">
      <w:pPr>
        <w:pStyle w:val="Default"/>
        <w:numPr>
          <w:ilvl w:val="0"/>
          <w:numId w:val="3"/>
        </w:numPr>
        <w:spacing w:line="360" w:lineRule="auto"/>
        <w:ind w:left="284" w:hanging="284"/>
        <w:jc w:val="both"/>
        <w:rPr>
          <w:rFonts w:ascii="Arial" w:hAnsi="Arial" w:cs="Arial"/>
          <w:color w:val="auto"/>
          <w:sz w:val="20"/>
          <w:szCs w:val="20"/>
        </w:rPr>
      </w:pPr>
      <w:r w:rsidRPr="00690FB6">
        <w:rPr>
          <w:rFonts w:ascii="Arial" w:hAnsi="Arial" w:cs="Arial"/>
          <w:color w:val="auto"/>
          <w:sz w:val="20"/>
          <w:szCs w:val="20"/>
        </w:rPr>
        <w:t>Należy z</w:t>
      </w:r>
      <w:r w:rsidR="00AA7F07" w:rsidRPr="00690FB6">
        <w:rPr>
          <w:rFonts w:ascii="Arial" w:hAnsi="Arial" w:cs="Arial"/>
          <w:color w:val="auto"/>
          <w:sz w:val="20"/>
          <w:szCs w:val="20"/>
        </w:rPr>
        <w:t>aprojektować i wykonać dwa silosy paszowe, każdy o pojemności 90 Mg.</w:t>
      </w:r>
    </w:p>
    <w:p w14:paraId="51BA3F54" w14:textId="1B846BBE" w:rsidR="00AA7F07" w:rsidRPr="00690FB6" w:rsidRDefault="00B57F36" w:rsidP="0012186B">
      <w:pPr>
        <w:pStyle w:val="Default"/>
        <w:numPr>
          <w:ilvl w:val="0"/>
          <w:numId w:val="3"/>
        </w:numPr>
        <w:spacing w:line="360" w:lineRule="auto"/>
        <w:ind w:left="284" w:hanging="284"/>
        <w:jc w:val="both"/>
        <w:rPr>
          <w:rFonts w:ascii="Arial" w:hAnsi="Arial" w:cs="Arial"/>
          <w:color w:val="auto"/>
          <w:sz w:val="20"/>
          <w:szCs w:val="20"/>
        </w:rPr>
      </w:pPr>
      <w:r w:rsidRPr="00690FB6">
        <w:rPr>
          <w:rFonts w:ascii="Arial" w:hAnsi="Arial" w:cs="Arial"/>
          <w:color w:val="auto"/>
          <w:sz w:val="20"/>
          <w:szCs w:val="20"/>
        </w:rPr>
        <w:t>Należy zaprojektować</w:t>
      </w:r>
      <w:r w:rsidR="00AA7F07" w:rsidRPr="00690FB6">
        <w:rPr>
          <w:rFonts w:ascii="Arial" w:hAnsi="Arial" w:cs="Arial"/>
          <w:color w:val="auto"/>
          <w:sz w:val="20"/>
          <w:szCs w:val="20"/>
        </w:rPr>
        <w:t xml:space="preserve"> i wykonać utwardzenie terenu o pow. 1100 m</w:t>
      </w:r>
      <w:r w:rsidR="00AA7F07" w:rsidRPr="00690FB6">
        <w:rPr>
          <w:rFonts w:ascii="Arial" w:hAnsi="Arial" w:cs="Arial"/>
          <w:color w:val="auto"/>
          <w:sz w:val="20"/>
          <w:szCs w:val="20"/>
          <w:vertAlign w:val="superscript"/>
        </w:rPr>
        <w:t>2</w:t>
      </w:r>
      <w:r w:rsidR="00AA7F07" w:rsidRPr="00690FB6">
        <w:rPr>
          <w:rFonts w:ascii="Arial" w:hAnsi="Arial" w:cs="Arial"/>
          <w:color w:val="auto"/>
          <w:sz w:val="20"/>
          <w:szCs w:val="20"/>
        </w:rPr>
        <w:t>.</w:t>
      </w:r>
    </w:p>
    <w:p w14:paraId="711C5BBE" w14:textId="4934F7EE" w:rsidR="00AA7F07" w:rsidRPr="00690FB6" w:rsidRDefault="00B57F36" w:rsidP="0012186B">
      <w:pPr>
        <w:pStyle w:val="Default"/>
        <w:numPr>
          <w:ilvl w:val="0"/>
          <w:numId w:val="3"/>
        </w:numPr>
        <w:spacing w:line="360" w:lineRule="auto"/>
        <w:ind w:left="284" w:hanging="284"/>
        <w:jc w:val="both"/>
        <w:rPr>
          <w:rFonts w:ascii="Arial" w:hAnsi="Arial" w:cs="Arial"/>
          <w:color w:val="auto"/>
          <w:sz w:val="20"/>
          <w:szCs w:val="20"/>
        </w:rPr>
      </w:pPr>
      <w:r w:rsidRPr="00690FB6">
        <w:rPr>
          <w:rFonts w:ascii="Arial" w:hAnsi="Arial" w:cs="Arial"/>
          <w:color w:val="auto"/>
          <w:sz w:val="20"/>
          <w:szCs w:val="20"/>
        </w:rPr>
        <w:lastRenderedPageBreak/>
        <w:t>Należy zaprojektować</w:t>
      </w:r>
      <w:r w:rsidR="00AA7F07" w:rsidRPr="00690FB6">
        <w:rPr>
          <w:rFonts w:ascii="Arial" w:hAnsi="Arial" w:cs="Arial"/>
          <w:color w:val="auto"/>
          <w:sz w:val="20"/>
          <w:szCs w:val="20"/>
        </w:rPr>
        <w:t xml:space="preserve"> i wykonać pasy zieleni izolacyjnej średnio– i wysokopiennej, złożone gównie z gatunków zimozielonych, ale również z domieszką drzew liściastych. Pasy zieleni izolacyjnej zlokalizować na działce inwestycyjnej wzdłuż wschodniej granicy z działką o nr </w:t>
      </w:r>
      <w:proofErr w:type="spellStart"/>
      <w:r w:rsidR="00AA7F07" w:rsidRPr="00690FB6">
        <w:rPr>
          <w:rFonts w:ascii="Arial" w:hAnsi="Arial" w:cs="Arial"/>
          <w:color w:val="auto"/>
          <w:sz w:val="20"/>
          <w:szCs w:val="20"/>
        </w:rPr>
        <w:t>ewid</w:t>
      </w:r>
      <w:proofErr w:type="spellEnd"/>
      <w:r w:rsidR="00AA7F07" w:rsidRPr="00690FB6">
        <w:rPr>
          <w:rFonts w:ascii="Arial" w:hAnsi="Arial" w:cs="Arial"/>
          <w:color w:val="auto"/>
          <w:sz w:val="20"/>
          <w:szCs w:val="20"/>
        </w:rPr>
        <w:t>.: 88/2 obręb Wiśniewo gm. Kiernozia, w pasie o szer. ok. 2,5 m, na łącznej długości ok. 150 m na wysokości budynków inwentarskich i zewnętrznych zbiornika na gnojowicę, płyt obornikowych oraz silosów paszowych. Wiek sadzonek, ich wysokość i gęstość sadzenia należy dobrać w taki sposób, aby w jak najszybszym czasie stworzyć zwarty szpaler drzew i/lub krzewów spełniający funkcje izolacyjne względem otaczających terenów.</w:t>
      </w:r>
    </w:p>
    <w:p w14:paraId="67F88D3E" w14:textId="0263FAD6" w:rsidR="00AA7F07" w:rsidRPr="00690FB6" w:rsidRDefault="00AA7F07" w:rsidP="0012186B">
      <w:pPr>
        <w:pStyle w:val="Default"/>
        <w:numPr>
          <w:ilvl w:val="0"/>
          <w:numId w:val="3"/>
        </w:numPr>
        <w:spacing w:line="360" w:lineRule="auto"/>
        <w:ind w:left="284" w:hanging="284"/>
        <w:jc w:val="both"/>
        <w:rPr>
          <w:rFonts w:ascii="Arial" w:hAnsi="Arial" w:cs="Arial"/>
          <w:color w:val="auto"/>
          <w:sz w:val="20"/>
          <w:szCs w:val="20"/>
        </w:rPr>
      </w:pPr>
      <w:r w:rsidRPr="00690FB6">
        <w:rPr>
          <w:rFonts w:ascii="Arial" w:hAnsi="Arial" w:cs="Arial"/>
          <w:color w:val="auto"/>
          <w:sz w:val="20"/>
          <w:szCs w:val="20"/>
        </w:rPr>
        <w:t>Realizację planowanego przedsięwzięcia</w:t>
      </w:r>
      <w:r w:rsidR="00B57F36" w:rsidRPr="00690FB6">
        <w:rPr>
          <w:rFonts w:ascii="Arial" w:hAnsi="Arial" w:cs="Arial"/>
          <w:color w:val="auto"/>
          <w:sz w:val="20"/>
          <w:szCs w:val="20"/>
        </w:rPr>
        <w:t xml:space="preserve"> należy </w:t>
      </w:r>
      <w:r w:rsidRPr="00690FB6">
        <w:rPr>
          <w:rFonts w:ascii="Arial" w:hAnsi="Arial" w:cs="Arial"/>
          <w:color w:val="auto"/>
          <w:sz w:val="20"/>
          <w:szCs w:val="20"/>
        </w:rPr>
        <w:t>przeprowadzić bez wycinki drzew i krzewów.</w:t>
      </w:r>
    </w:p>
    <w:p w14:paraId="454F823A" w14:textId="4F34093F" w:rsidR="00AA7F07" w:rsidRPr="00690FB6" w:rsidRDefault="00B57F36" w:rsidP="0012186B">
      <w:pPr>
        <w:pStyle w:val="Default"/>
        <w:numPr>
          <w:ilvl w:val="0"/>
          <w:numId w:val="3"/>
        </w:numPr>
        <w:spacing w:line="360" w:lineRule="auto"/>
        <w:ind w:left="284" w:hanging="426"/>
        <w:jc w:val="both"/>
        <w:rPr>
          <w:rFonts w:ascii="Arial" w:hAnsi="Arial" w:cs="Arial"/>
          <w:color w:val="auto"/>
          <w:sz w:val="20"/>
          <w:szCs w:val="20"/>
        </w:rPr>
      </w:pPr>
      <w:r w:rsidRPr="00690FB6">
        <w:rPr>
          <w:rFonts w:ascii="Arial" w:eastAsia="ArialNarrow" w:hAnsi="Arial" w:cs="Arial"/>
          <w:color w:val="auto"/>
          <w:sz w:val="20"/>
          <w:szCs w:val="20"/>
        </w:rPr>
        <w:t>Należy zlokalizować</w:t>
      </w:r>
      <w:r w:rsidR="00AA7F07" w:rsidRPr="00690FB6">
        <w:rPr>
          <w:rFonts w:ascii="Arial" w:eastAsia="ArialNarrow" w:hAnsi="Arial" w:cs="Arial"/>
          <w:color w:val="auto"/>
          <w:sz w:val="20"/>
          <w:szCs w:val="20"/>
        </w:rPr>
        <w:t xml:space="preserve"> zaplecza placu budowy (zaplecze socjalne, baza techniczna i skład materiałów) z uwzględnieniem zasady minimalizacji zajętości terenu oraz przekształcenia jego powierzchni.</w:t>
      </w:r>
    </w:p>
    <w:p w14:paraId="1643CAD5" w14:textId="2731D739" w:rsidR="00AA7F07" w:rsidRPr="00690FB6" w:rsidRDefault="00AA7F07" w:rsidP="0012186B">
      <w:pPr>
        <w:pStyle w:val="Default"/>
        <w:numPr>
          <w:ilvl w:val="0"/>
          <w:numId w:val="3"/>
        </w:numPr>
        <w:spacing w:line="360" w:lineRule="auto"/>
        <w:ind w:left="284" w:hanging="426"/>
        <w:jc w:val="both"/>
        <w:rPr>
          <w:rFonts w:ascii="Arial" w:hAnsi="Arial" w:cs="Arial"/>
          <w:color w:val="auto"/>
          <w:sz w:val="20"/>
          <w:szCs w:val="20"/>
        </w:rPr>
      </w:pPr>
      <w:r w:rsidRPr="00690FB6">
        <w:rPr>
          <w:rFonts w:ascii="Arial" w:hAnsi="Arial" w:cs="Arial"/>
          <w:color w:val="auto"/>
          <w:sz w:val="20"/>
          <w:szCs w:val="20"/>
        </w:rPr>
        <w:t xml:space="preserve">Podczas transportu materiałów budowlanych (przede wszystkim pylących) </w:t>
      </w:r>
      <w:r w:rsidR="00B57F36" w:rsidRPr="00690FB6">
        <w:rPr>
          <w:rFonts w:ascii="Arial" w:hAnsi="Arial" w:cs="Arial"/>
          <w:color w:val="auto"/>
          <w:sz w:val="20"/>
          <w:szCs w:val="20"/>
        </w:rPr>
        <w:t xml:space="preserve">należy koniecznie </w:t>
      </w:r>
      <w:r w:rsidRPr="00690FB6">
        <w:rPr>
          <w:rFonts w:ascii="Arial" w:hAnsi="Arial" w:cs="Arial"/>
          <w:color w:val="auto"/>
          <w:sz w:val="20"/>
          <w:szCs w:val="20"/>
        </w:rPr>
        <w:t>stosować „przykrycie” naczep.</w:t>
      </w:r>
    </w:p>
    <w:p w14:paraId="41C9061A" w14:textId="741E4F38" w:rsidR="00AA7F07" w:rsidRPr="00690FB6" w:rsidRDefault="00B57F36" w:rsidP="0012186B">
      <w:pPr>
        <w:pStyle w:val="Default"/>
        <w:numPr>
          <w:ilvl w:val="0"/>
          <w:numId w:val="3"/>
        </w:numPr>
        <w:spacing w:line="360" w:lineRule="auto"/>
        <w:ind w:left="284" w:hanging="426"/>
        <w:jc w:val="both"/>
        <w:rPr>
          <w:rFonts w:ascii="Arial" w:hAnsi="Arial" w:cs="Arial"/>
          <w:color w:val="auto"/>
          <w:sz w:val="20"/>
          <w:szCs w:val="20"/>
        </w:rPr>
      </w:pPr>
      <w:r w:rsidRPr="00690FB6">
        <w:rPr>
          <w:rFonts w:ascii="Arial" w:eastAsia="ArialNarrow" w:hAnsi="Arial" w:cs="Arial"/>
          <w:color w:val="auto"/>
          <w:sz w:val="20"/>
          <w:szCs w:val="20"/>
        </w:rPr>
        <w:t xml:space="preserve">Należy prowadzić </w:t>
      </w:r>
      <w:r w:rsidR="00AA7F07" w:rsidRPr="00690FB6">
        <w:rPr>
          <w:rFonts w:ascii="Arial" w:eastAsia="ArialNarrow" w:hAnsi="Arial" w:cs="Arial"/>
          <w:color w:val="auto"/>
          <w:sz w:val="20"/>
          <w:szCs w:val="20"/>
        </w:rPr>
        <w:t>selektywną zbiórkę wytwarzanych odpadów oraz systematyczne ich odbieranie przez wyspecjalizowane uprawnione firmy, w celach ich recyclingu lub unieszkodliwienia.</w:t>
      </w:r>
    </w:p>
    <w:p w14:paraId="57FBDA2D" w14:textId="7402E97F" w:rsidR="00AA7F07" w:rsidRPr="00690FB6" w:rsidRDefault="00AA7F07" w:rsidP="0012186B">
      <w:pPr>
        <w:pStyle w:val="Default"/>
        <w:numPr>
          <w:ilvl w:val="0"/>
          <w:numId w:val="3"/>
        </w:numPr>
        <w:spacing w:line="360" w:lineRule="auto"/>
        <w:ind w:left="284" w:hanging="426"/>
        <w:jc w:val="both"/>
        <w:rPr>
          <w:rFonts w:ascii="Arial" w:hAnsi="Arial" w:cs="Arial"/>
          <w:color w:val="auto"/>
          <w:sz w:val="20"/>
          <w:szCs w:val="20"/>
        </w:rPr>
      </w:pPr>
      <w:r w:rsidRPr="00690FB6">
        <w:rPr>
          <w:rFonts w:ascii="Arial" w:eastAsia="ArialNarrow" w:hAnsi="Arial" w:cs="Arial"/>
          <w:color w:val="auto"/>
          <w:sz w:val="20"/>
          <w:szCs w:val="20"/>
        </w:rPr>
        <w:t xml:space="preserve">Tymczasowe magazynowanie odpadów i substancji chemicznych </w:t>
      </w:r>
      <w:r w:rsidR="00DA4F52" w:rsidRPr="00690FB6">
        <w:rPr>
          <w:rFonts w:ascii="Arial" w:eastAsia="ArialNarrow" w:hAnsi="Arial" w:cs="Arial"/>
          <w:color w:val="auto"/>
          <w:sz w:val="20"/>
          <w:szCs w:val="20"/>
        </w:rPr>
        <w:t xml:space="preserve">należy </w:t>
      </w:r>
      <w:r w:rsidRPr="00690FB6">
        <w:rPr>
          <w:rFonts w:ascii="Arial" w:eastAsia="ArialNarrow" w:hAnsi="Arial" w:cs="Arial"/>
          <w:color w:val="auto"/>
          <w:sz w:val="20"/>
          <w:szCs w:val="20"/>
        </w:rPr>
        <w:t xml:space="preserve">prowadzić w ściśle wytyczonych miejscach, </w:t>
      </w:r>
      <w:r w:rsidR="00DA4F52" w:rsidRPr="00690FB6">
        <w:rPr>
          <w:rFonts w:ascii="Arial" w:eastAsia="ArialNarrow" w:hAnsi="Arial" w:cs="Arial"/>
          <w:color w:val="auto"/>
          <w:sz w:val="20"/>
          <w:szCs w:val="20"/>
        </w:rPr>
        <w:t xml:space="preserve">przede wszystkim </w:t>
      </w:r>
      <w:r w:rsidRPr="00690FB6">
        <w:rPr>
          <w:rFonts w:ascii="Arial" w:eastAsia="ArialNarrow" w:hAnsi="Arial" w:cs="Arial"/>
          <w:color w:val="auto"/>
          <w:sz w:val="20"/>
          <w:szCs w:val="20"/>
        </w:rPr>
        <w:t>odpowiednio zabezpieczonych przed działaniem czynników atmosferycznych oraz przed przedostawaniem się zanieczyszczeń do gruntu i wód.</w:t>
      </w:r>
    </w:p>
    <w:p w14:paraId="39DA67D6" w14:textId="1BF1D14C" w:rsidR="00AA175F" w:rsidRPr="00690FB6" w:rsidRDefault="00AA7F07" w:rsidP="00AA175F">
      <w:pPr>
        <w:pStyle w:val="Default"/>
        <w:numPr>
          <w:ilvl w:val="0"/>
          <w:numId w:val="3"/>
        </w:numPr>
        <w:spacing w:line="360" w:lineRule="auto"/>
        <w:ind w:left="284" w:hanging="426"/>
        <w:jc w:val="both"/>
        <w:rPr>
          <w:rFonts w:ascii="Arial" w:hAnsi="Arial" w:cs="Arial"/>
          <w:color w:val="auto"/>
          <w:sz w:val="20"/>
          <w:szCs w:val="20"/>
        </w:rPr>
      </w:pPr>
      <w:r w:rsidRPr="00690FB6">
        <w:rPr>
          <w:rFonts w:ascii="Arial" w:eastAsia="ArialNarrow" w:hAnsi="Arial" w:cs="Arial"/>
          <w:color w:val="auto"/>
          <w:sz w:val="20"/>
          <w:szCs w:val="20"/>
        </w:rPr>
        <w:t xml:space="preserve">Odpady </w:t>
      </w:r>
      <w:r w:rsidR="00DB7CBD" w:rsidRPr="00690FB6">
        <w:rPr>
          <w:rFonts w:ascii="Arial" w:eastAsia="ArialNarrow" w:hAnsi="Arial" w:cs="Arial"/>
          <w:color w:val="auto"/>
          <w:sz w:val="20"/>
          <w:szCs w:val="20"/>
        </w:rPr>
        <w:t xml:space="preserve">należy </w:t>
      </w:r>
      <w:r w:rsidRPr="00690FB6">
        <w:rPr>
          <w:rFonts w:ascii="Arial" w:eastAsia="ArialNarrow" w:hAnsi="Arial" w:cs="Arial"/>
          <w:color w:val="auto"/>
          <w:sz w:val="20"/>
          <w:szCs w:val="20"/>
        </w:rPr>
        <w:t xml:space="preserve">gromadzić w warunkach zapewniających zatrzymanie ewentualnych odcieków i uniemożliwienie przenikania ich do środowiska gruntowo-wodnego, tj. w odpowiednich pojemnikach ustawionych na utwardzonym podłożu, z ograniczonym dostępem dla osób trzecich, </w:t>
      </w:r>
      <w:r w:rsidR="00EB07E8" w:rsidRPr="00690FB6">
        <w:rPr>
          <w:rFonts w:ascii="Arial" w:eastAsia="ArialNarrow" w:hAnsi="Arial" w:cs="Arial"/>
          <w:color w:val="auto"/>
          <w:sz w:val="20"/>
          <w:szCs w:val="20"/>
        </w:rPr>
        <w:br/>
      </w:r>
      <w:r w:rsidRPr="00690FB6">
        <w:rPr>
          <w:rFonts w:ascii="Arial" w:eastAsia="ArialNarrow" w:hAnsi="Arial" w:cs="Arial"/>
          <w:color w:val="auto"/>
          <w:sz w:val="20"/>
          <w:szCs w:val="20"/>
        </w:rPr>
        <w:t xml:space="preserve">zagospodarowywane ich (systematycznie usuwane) zgodnie z obowiązującymi przepisami, w tym </w:t>
      </w:r>
      <w:r w:rsidR="00EB07E8" w:rsidRPr="00690FB6">
        <w:rPr>
          <w:rFonts w:ascii="Arial" w:eastAsia="ArialNarrow" w:hAnsi="Arial" w:cs="Arial"/>
          <w:color w:val="auto"/>
          <w:sz w:val="20"/>
          <w:szCs w:val="20"/>
        </w:rPr>
        <w:br/>
      </w:r>
      <w:r w:rsidRPr="00690FB6">
        <w:rPr>
          <w:rFonts w:ascii="Arial" w:eastAsia="ArialNarrow" w:hAnsi="Arial" w:cs="Arial"/>
          <w:color w:val="auto"/>
          <w:sz w:val="20"/>
          <w:szCs w:val="20"/>
        </w:rPr>
        <w:t>z zapisami obowiązującego miejscowego planu zagospodarowania przestrzennego gminy Kiernozia zatwierdzonego uchwałą nr XXI/150/05 Rady Gminy w Kiernozi z 8 lipca 2005 r., dotyczącymi odpadów stałych.</w:t>
      </w:r>
    </w:p>
    <w:p w14:paraId="212C039E" w14:textId="77777777" w:rsidR="00AA175F" w:rsidRPr="00690FB6" w:rsidRDefault="00AA175F" w:rsidP="00AA175F">
      <w:pPr>
        <w:pStyle w:val="Default"/>
        <w:numPr>
          <w:ilvl w:val="0"/>
          <w:numId w:val="3"/>
        </w:numPr>
        <w:spacing w:line="360" w:lineRule="auto"/>
        <w:ind w:left="284" w:hanging="426"/>
        <w:jc w:val="both"/>
        <w:rPr>
          <w:rStyle w:val="x4k7w5x"/>
          <w:rFonts w:ascii="Arial" w:hAnsi="Arial" w:cs="Arial"/>
          <w:color w:val="auto"/>
          <w:sz w:val="20"/>
          <w:szCs w:val="20"/>
        </w:rPr>
      </w:pPr>
      <w:r w:rsidRPr="00690FB6">
        <w:rPr>
          <w:rStyle w:val="x4k7w5x"/>
          <w:rFonts w:ascii="Arial" w:hAnsi="Arial" w:cs="Arial"/>
          <w:sz w:val="20"/>
          <w:szCs w:val="20"/>
        </w:rPr>
        <w:t>Na etapie realizacji ścieki bytowe odprowadzać do szczelnego zbiornika bezodpływowego (lub przewoźnych toalet), zbiorniki systematycznie opróżniać przez uprawnione podmioty.</w:t>
      </w:r>
    </w:p>
    <w:p w14:paraId="3A26E794" w14:textId="59D37B3F" w:rsidR="00AA175F" w:rsidRPr="00690FB6" w:rsidRDefault="00AA175F" w:rsidP="00AA175F">
      <w:pPr>
        <w:pStyle w:val="Default"/>
        <w:numPr>
          <w:ilvl w:val="0"/>
          <w:numId w:val="3"/>
        </w:numPr>
        <w:spacing w:line="360" w:lineRule="auto"/>
        <w:ind w:left="284" w:hanging="426"/>
        <w:jc w:val="both"/>
        <w:rPr>
          <w:rFonts w:ascii="Arial" w:hAnsi="Arial" w:cs="Arial"/>
          <w:color w:val="auto"/>
          <w:sz w:val="20"/>
          <w:szCs w:val="20"/>
        </w:rPr>
      </w:pPr>
      <w:r w:rsidRPr="00690FB6">
        <w:rPr>
          <w:rStyle w:val="x4k7w5x"/>
          <w:rFonts w:ascii="Arial" w:hAnsi="Arial" w:cs="Arial"/>
          <w:sz w:val="20"/>
          <w:szCs w:val="20"/>
        </w:rPr>
        <w:t xml:space="preserve">Na etapie eksploatacji ścieki bytowe oraz ścieki z mycia urządzeń odprowadzać szczelnego zbiornika bezodpływowego, zbiornik systematycznie opróżniać przez uprawnione podmioty. </w:t>
      </w:r>
    </w:p>
    <w:p w14:paraId="07244613" w14:textId="57A3007B" w:rsidR="00AA7F07" w:rsidRPr="00690FB6" w:rsidRDefault="00AA7F07" w:rsidP="0012186B">
      <w:pPr>
        <w:pStyle w:val="Default"/>
        <w:numPr>
          <w:ilvl w:val="0"/>
          <w:numId w:val="3"/>
        </w:numPr>
        <w:spacing w:line="360" w:lineRule="auto"/>
        <w:ind w:left="284" w:hanging="426"/>
        <w:jc w:val="both"/>
        <w:rPr>
          <w:rFonts w:ascii="Arial" w:hAnsi="Arial" w:cs="Arial"/>
          <w:color w:val="auto"/>
          <w:sz w:val="20"/>
          <w:szCs w:val="20"/>
        </w:rPr>
      </w:pPr>
      <w:r w:rsidRPr="00690FB6">
        <w:rPr>
          <w:rFonts w:ascii="Arial" w:hAnsi="Arial" w:cs="Arial"/>
          <w:color w:val="auto"/>
          <w:sz w:val="20"/>
          <w:szCs w:val="20"/>
        </w:rPr>
        <w:t xml:space="preserve">Powstałą gnojowicę </w:t>
      </w:r>
      <w:r w:rsidR="00DB7CBD" w:rsidRPr="00690FB6">
        <w:rPr>
          <w:rFonts w:ascii="Arial" w:hAnsi="Arial" w:cs="Arial"/>
          <w:color w:val="auto"/>
          <w:sz w:val="20"/>
          <w:szCs w:val="20"/>
        </w:rPr>
        <w:t xml:space="preserve">należy </w:t>
      </w:r>
      <w:r w:rsidRPr="00690FB6">
        <w:rPr>
          <w:rFonts w:ascii="Arial" w:hAnsi="Arial" w:cs="Arial"/>
          <w:color w:val="auto"/>
          <w:sz w:val="20"/>
          <w:szCs w:val="20"/>
        </w:rPr>
        <w:t xml:space="preserve">magazynować w istniejących kanałach </w:t>
      </w:r>
      <w:proofErr w:type="spellStart"/>
      <w:r w:rsidRPr="00690FB6">
        <w:rPr>
          <w:rFonts w:ascii="Arial" w:hAnsi="Arial" w:cs="Arial"/>
          <w:color w:val="auto"/>
          <w:sz w:val="20"/>
          <w:szCs w:val="20"/>
        </w:rPr>
        <w:t>podrusztowych</w:t>
      </w:r>
      <w:proofErr w:type="spellEnd"/>
      <w:r w:rsidRPr="00690FB6">
        <w:rPr>
          <w:rFonts w:ascii="Arial" w:hAnsi="Arial" w:cs="Arial"/>
          <w:color w:val="auto"/>
          <w:sz w:val="20"/>
          <w:szCs w:val="20"/>
        </w:rPr>
        <w:t xml:space="preserve"> o pojemności 20 m</w:t>
      </w:r>
      <w:r w:rsidRPr="00690FB6">
        <w:rPr>
          <w:rFonts w:ascii="Arial" w:hAnsi="Arial" w:cs="Arial"/>
          <w:color w:val="auto"/>
          <w:sz w:val="20"/>
          <w:szCs w:val="20"/>
          <w:vertAlign w:val="superscript"/>
        </w:rPr>
        <w:t>3</w:t>
      </w:r>
      <w:r w:rsidRPr="00690FB6">
        <w:rPr>
          <w:rFonts w:ascii="Arial" w:hAnsi="Arial" w:cs="Arial"/>
          <w:color w:val="auto"/>
          <w:sz w:val="20"/>
          <w:szCs w:val="20"/>
        </w:rPr>
        <w:t xml:space="preserve"> oraz istniejącym, podziemnym zbiorniku na gnojowice o pojemności 30 m</w:t>
      </w:r>
      <w:r w:rsidRPr="00690FB6">
        <w:rPr>
          <w:rFonts w:ascii="Arial" w:hAnsi="Arial" w:cs="Arial"/>
          <w:color w:val="auto"/>
          <w:sz w:val="20"/>
          <w:szCs w:val="20"/>
          <w:vertAlign w:val="superscript"/>
        </w:rPr>
        <w:t>3</w:t>
      </w:r>
      <w:r w:rsidRPr="00690FB6">
        <w:rPr>
          <w:rFonts w:ascii="Arial" w:hAnsi="Arial" w:cs="Arial"/>
          <w:color w:val="auto"/>
          <w:sz w:val="20"/>
          <w:szCs w:val="20"/>
        </w:rPr>
        <w:t>.</w:t>
      </w:r>
    </w:p>
    <w:p w14:paraId="15A10279" w14:textId="26F7182B" w:rsidR="00AA7F07" w:rsidRPr="00690FB6" w:rsidRDefault="00AA7F07" w:rsidP="0012186B">
      <w:pPr>
        <w:pStyle w:val="Default"/>
        <w:numPr>
          <w:ilvl w:val="0"/>
          <w:numId w:val="3"/>
        </w:numPr>
        <w:spacing w:line="360" w:lineRule="auto"/>
        <w:ind w:left="284" w:hanging="426"/>
        <w:jc w:val="both"/>
        <w:rPr>
          <w:rFonts w:ascii="Arial" w:hAnsi="Arial" w:cs="Arial"/>
          <w:color w:val="auto"/>
          <w:sz w:val="20"/>
          <w:szCs w:val="20"/>
        </w:rPr>
      </w:pPr>
      <w:r w:rsidRPr="00690FB6">
        <w:rPr>
          <w:rFonts w:ascii="Arial" w:hAnsi="Arial" w:cs="Arial"/>
          <w:color w:val="auto"/>
          <w:sz w:val="20"/>
          <w:szCs w:val="20"/>
        </w:rPr>
        <w:t xml:space="preserve">Powstały obornik magazynować na istniejących dwóch płytach obornikowych o łącznej powierzchni </w:t>
      </w:r>
      <w:r w:rsidR="00EB07E8" w:rsidRPr="00690FB6">
        <w:rPr>
          <w:rFonts w:ascii="Arial" w:hAnsi="Arial" w:cs="Arial"/>
          <w:color w:val="auto"/>
          <w:sz w:val="20"/>
          <w:szCs w:val="20"/>
        </w:rPr>
        <w:br/>
      </w:r>
      <w:r w:rsidRPr="00690FB6">
        <w:rPr>
          <w:rFonts w:ascii="Arial" w:hAnsi="Arial" w:cs="Arial"/>
          <w:color w:val="auto"/>
          <w:sz w:val="20"/>
          <w:szCs w:val="20"/>
        </w:rPr>
        <w:t>25 m</w:t>
      </w:r>
      <w:r w:rsidRPr="00690FB6">
        <w:rPr>
          <w:rFonts w:ascii="Arial" w:hAnsi="Arial" w:cs="Arial"/>
          <w:color w:val="auto"/>
          <w:sz w:val="20"/>
          <w:szCs w:val="20"/>
          <w:vertAlign w:val="superscript"/>
        </w:rPr>
        <w:t>2</w:t>
      </w:r>
      <w:r w:rsidRPr="00690FB6">
        <w:rPr>
          <w:rFonts w:ascii="Arial" w:hAnsi="Arial" w:cs="Arial"/>
          <w:color w:val="auto"/>
          <w:sz w:val="20"/>
          <w:szCs w:val="20"/>
        </w:rPr>
        <w:t>.</w:t>
      </w:r>
    </w:p>
    <w:p w14:paraId="5CE89EF1" w14:textId="77777777" w:rsidR="00AA7F07" w:rsidRPr="00690FB6" w:rsidRDefault="00AA7F07" w:rsidP="0012186B">
      <w:pPr>
        <w:pStyle w:val="Default"/>
        <w:numPr>
          <w:ilvl w:val="0"/>
          <w:numId w:val="3"/>
        </w:numPr>
        <w:spacing w:line="360" w:lineRule="auto"/>
        <w:ind w:left="284" w:hanging="426"/>
        <w:jc w:val="both"/>
        <w:rPr>
          <w:rFonts w:ascii="Arial" w:hAnsi="Arial" w:cs="Arial"/>
          <w:color w:val="auto"/>
          <w:sz w:val="20"/>
          <w:szCs w:val="20"/>
        </w:rPr>
      </w:pPr>
      <w:r w:rsidRPr="00690FB6">
        <w:rPr>
          <w:rFonts w:ascii="Arial" w:hAnsi="Arial" w:cs="Arial"/>
          <w:color w:val="auto"/>
          <w:sz w:val="20"/>
          <w:szCs w:val="20"/>
        </w:rPr>
        <w:t>Powstałą gnojówkę magazynować w  istniejących dwóch  zbiornikach na gnojówkę o łącznej pojemności 22 m</w:t>
      </w:r>
      <w:r w:rsidRPr="00690FB6">
        <w:rPr>
          <w:rFonts w:ascii="Arial" w:hAnsi="Arial" w:cs="Arial"/>
          <w:color w:val="auto"/>
          <w:sz w:val="20"/>
          <w:szCs w:val="20"/>
          <w:vertAlign w:val="superscript"/>
        </w:rPr>
        <w:t>3</w:t>
      </w:r>
      <w:r w:rsidRPr="00690FB6">
        <w:rPr>
          <w:rFonts w:ascii="Arial" w:hAnsi="Arial" w:cs="Arial"/>
          <w:color w:val="auto"/>
          <w:sz w:val="20"/>
          <w:szCs w:val="20"/>
        </w:rPr>
        <w:t>.</w:t>
      </w:r>
    </w:p>
    <w:p w14:paraId="63266C39" w14:textId="77777777" w:rsidR="00AA7F07" w:rsidRPr="00690FB6" w:rsidRDefault="00AA7F07" w:rsidP="0012186B">
      <w:pPr>
        <w:pStyle w:val="Default"/>
        <w:numPr>
          <w:ilvl w:val="0"/>
          <w:numId w:val="3"/>
        </w:numPr>
        <w:spacing w:line="360" w:lineRule="auto"/>
        <w:ind w:left="284" w:hanging="426"/>
        <w:jc w:val="both"/>
        <w:rPr>
          <w:rFonts w:ascii="Arial" w:hAnsi="Arial" w:cs="Arial"/>
          <w:color w:val="auto"/>
          <w:sz w:val="20"/>
          <w:szCs w:val="20"/>
        </w:rPr>
      </w:pPr>
      <w:r w:rsidRPr="00690FB6">
        <w:rPr>
          <w:rFonts w:ascii="Arial" w:hAnsi="Arial" w:cs="Arial"/>
          <w:color w:val="auto"/>
          <w:sz w:val="20"/>
          <w:szCs w:val="20"/>
        </w:rPr>
        <w:t>Powstały obornik, gnojówkę oraz gnojowicę wykorzystać jako nawóz naturalny na gruntach będących w posiadaniu wnioskodawcy.</w:t>
      </w:r>
    </w:p>
    <w:p w14:paraId="5412BD64" w14:textId="12477E43" w:rsidR="00AA7F07" w:rsidRPr="00690FB6" w:rsidRDefault="00AA7F07" w:rsidP="0012186B">
      <w:pPr>
        <w:pStyle w:val="Default"/>
        <w:numPr>
          <w:ilvl w:val="0"/>
          <w:numId w:val="3"/>
        </w:numPr>
        <w:spacing w:line="360" w:lineRule="auto"/>
        <w:ind w:left="284" w:hanging="426"/>
        <w:jc w:val="both"/>
        <w:rPr>
          <w:rFonts w:ascii="Arial" w:hAnsi="Arial" w:cs="Arial"/>
          <w:color w:val="auto"/>
          <w:sz w:val="20"/>
          <w:szCs w:val="20"/>
        </w:rPr>
      </w:pPr>
      <w:r w:rsidRPr="00690FB6">
        <w:rPr>
          <w:rFonts w:ascii="Arial" w:eastAsia="ArialNarrow" w:hAnsi="Arial" w:cs="Arial"/>
          <w:color w:val="auto"/>
          <w:sz w:val="20"/>
          <w:szCs w:val="20"/>
        </w:rPr>
        <w:t xml:space="preserve">Zbiorniki na gnojówkę i gnojowicę oraz kanały </w:t>
      </w:r>
      <w:proofErr w:type="spellStart"/>
      <w:r w:rsidRPr="00690FB6">
        <w:rPr>
          <w:rFonts w:ascii="Arial" w:eastAsia="ArialNarrow" w:hAnsi="Arial" w:cs="Arial"/>
          <w:color w:val="auto"/>
          <w:sz w:val="20"/>
          <w:szCs w:val="20"/>
        </w:rPr>
        <w:t>gnojowicowe</w:t>
      </w:r>
      <w:proofErr w:type="spellEnd"/>
      <w:r w:rsidRPr="00690FB6">
        <w:rPr>
          <w:rFonts w:ascii="Arial" w:eastAsia="ArialNarrow" w:hAnsi="Arial" w:cs="Arial"/>
          <w:color w:val="auto"/>
          <w:sz w:val="20"/>
          <w:szCs w:val="20"/>
        </w:rPr>
        <w:t xml:space="preserve"> </w:t>
      </w:r>
      <w:r w:rsidR="00DB7CBD" w:rsidRPr="00690FB6">
        <w:rPr>
          <w:rFonts w:ascii="Arial" w:eastAsia="ArialNarrow" w:hAnsi="Arial" w:cs="Arial"/>
          <w:color w:val="auto"/>
          <w:sz w:val="20"/>
          <w:szCs w:val="20"/>
        </w:rPr>
        <w:t xml:space="preserve">należy </w:t>
      </w:r>
      <w:r w:rsidRPr="00690FB6">
        <w:rPr>
          <w:rFonts w:ascii="Arial" w:eastAsia="ArialNarrow" w:hAnsi="Arial" w:cs="Arial"/>
          <w:color w:val="auto"/>
          <w:sz w:val="20"/>
          <w:szCs w:val="20"/>
        </w:rPr>
        <w:t>poddawać okresowym kontrolom stanu technicznego – przynajmniej raz do roku, w tym kontroli ich szczelności.</w:t>
      </w:r>
    </w:p>
    <w:p w14:paraId="6DF89ABD" w14:textId="77777777" w:rsidR="00AA7F07" w:rsidRPr="00690FB6" w:rsidRDefault="00AA7F07" w:rsidP="0012186B">
      <w:pPr>
        <w:pStyle w:val="Default"/>
        <w:numPr>
          <w:ilvl w:val="0"/>
          <w:numId w:val="3"/>
        </w:numPr>
        <w:spacing w:line="360" w:lineRule="auto"/>
        <w:ind w:left="284" w:hanging="426"/>
        <w:jc w:val="both"/>
        <w:rPr>
          <w:rFonts w:ascii="Arial" w:hAnsi="Arial" w:cs="Arial"/>
          <w:color w:val="auto"/>
          <w:sz w:val="20"/>
          <w:szCs w:val="20"/>
        </w:rPr>
      </w:pPr>
      <w:r w:rsidRPr="00690FB6">
        <w:rPr>
          <w:rFonts w:ascii="Arial" w:eastAsia="ArialNarrow" w:hAnsi="Arial" w:cs="Arial"/>
          <w:color w:val="auto"/>
          <w:sz w:val="20"/>
          <w:szCs w:val="20"/>
        </w:rPr>
        <w:t>Odpady pochodzące z leczenia i/lub badania zwierząt powinny być zagospodarowane przez lekarza weterynarii obsługującego gospodarstwo.</w:t>
      </w:r>
    </w:p>
    <w:p w14:paraId="755536B3" w14:textId="5A9A8A86" w:rsidR="00AA7F07" w:rsidRPr="00690FB6" w:rsidRDefault="00AA7F07" w:rsidP="0012186B">
      <w:pPr>
        <w:pStyle w:val="Default"/>
        <w:numPr>
          <w:ilvl w:val="0"/>
          <w:numId w:val="3"/>
        </w:numPr>
        <w:spacing w:line="360" w:lineRule="auto"/>
        <w:ind w:left="284" w:hanging="426"/>
        <w:jc w:val="both"/>
        <w:rPr>
          <w:rFonts w:ascii="Arial" w:hAnsi="Arial" w:cs="Arial"/>
          <w:color w:val="auto"/>
          <w:sz w:val="20"/>
          <w:szCs w:val="20"/>
        </w:rPr>
      </w:pPr>
      <w:r w:rsidRPr="00690FB6">
        <w:rPr>
          <w:rFonts w:ascii="Arial" w:eastAsia="ArialNarrow" w:hAnsi="Arial" w:cs="Arial"/>
          <w:color w:val="auto"/>
          <w:sz w:val="20"/>
          <w:szCs w:val="20"/>
        </w:rPr>
        <w:lastRenderedPageBreak/>
        <w:t xml:space="preserve">Zwierzęta padłe lub ubite, bezpośrednio po śmierci, </w:t>
      </w:r>
      <w:r w:rsidR="00DB7CBD" w:rsidRPr="00690FB6">
        <w:rPr>
          <w:rFonts w:ascii="Arial" w:eastAsia="ArialNarrow" w:hAnsi="Arial" w:cs="Arial"/>
          <w:color w:val="auto"/>
          <w:sz w:val="20"/>
          <w:szCs w:val="20"/>
        </w:rPr>
        <w:t xml:space="preserve">należy </w:t>
      </w:r>
      <w:r w:rsidRPr="00690FB6">
        <w:rPr>
          <w:rFonts w:ascii="Arial" w:eastAsia="ArialNarrow" w:hAnsi="Arial" w:cs="Arial"/>
          <w:color w:val="auto"/>
          <w:sz w:val="20"/>
          <w:szCs w:val="20"/>
        </w:rPr>
        <w:t>umieszczać poza terenem budynków inwentarskiego w szczelnym zamkniętym kontenerze/pojemniku i przekazywać do odbioru uprawnionym podmiotom zajmujący się utylizacją tego typu materiału w możliwie jak najszybszym czasie, jednak nie później niż 24 godziny w okresie letnim i 48 godzin w okresie zimowym.</w:t>
      </w:r>
    </w:p>
    <w:p w14:paraId="61205C8C" w14:textId="77777777" w:rsidR="00AA7F07" w:rsidRPr="00690FB6" w:rsidRDefault="00AA7F07" w:rsidP="0012186B">
      <w:pPr>
        <w:pStyle w:val="Default"/>
        <w:numPr>
          <w:ilvl w:val="0"/>
          <w:numId w:val="3"/>
        </w:numPr>
        <w:spacing w:line="360" w:lineRule="auto"/>
        <w:ind w:left="284" w:hanging="426"/>
        <w:jc w:val="both"/>
        <w:rPr>
          <w:rFonts w:ascii="Arial" w:hAnsi="Arial" w:cs="Arial"/>
          <w:color w:val="auto"/>
          <w:sz w:val="20"/>
          <w:szCs w:val="20"/>
        </w:rPr>
      </w:pPr>
      <w:r w:rsidRPr="00690FB6">
        <w:rPr>
          <w:rFonts w:ascii="Arial" w:eastAsia="ArialNarrow" w:hAnsi="Arial" w:cs="Arial"/>
          <w:color w:val="auto"/>
          <w:sz w:val="20"/>
          <w:szCs w:val="20"/>
        </w:rPr>
        <w:t>Jako źródło zaopatrzenia przedmiotowego przedsięwzięcia w wodę wykorzystywać przyłącze do gminnej sieci wodociągowej z zastrzeżeniem zapisów obowiązującego miejscowego planu zagospodarowania przestrzennego gminy Kiernozia zatwierdzonego uchwałą nr XXI/150/05 Rady Gminy w Kiernozi z 8 lipca 2005 r., dotyczących zaopatrzenia w wodę.</w:t>
      </w:r>
    </w:p>
    <w:p w14:paraId="318B59E0" w14:textId="094E758A" w:rsidR="00AA7F07" w:rsidRPr="00690FB6" w:rsidRDefault="00AA7F07" w:rsidP="0012186B">
      <w:pPr>
        <w:pStyle w:val="Default"/>
        <w:numPr>
          <w:ilvl w:val="0"/>
          <w:numId w:val="3"/>
        </w:numPr>
        <w:spacing w:line="360" w:lineRule="auto"/>
        <w:ind w:left="284" w:hanging="426"/>
        <w:jc w:val="both"/>
        <w:rPr>
          <w:rFonts w:ascii="Arial" w:hAnsi="Arial" w:cs="Arial"/>
          <w:color w:val="auto"/>
          <w:sz w:val="20"/>
          <w:szCs w:val="20"/>
        </w:rPr>
      </w:pPr>
      <w:r w:rsidRPr="00690FB6">
        <w:rPr>
          <w:rFonts w:ascii="Arial" w:eastAsia="ArialNarrow" w:hAnsi="Arial" w:cs="Arial"/>
          <w:color w:val="auto"/>
          <w:sz w:val="20"/>
          <w:szCs w:val="20"/>
        </w:rPr>
        <w:t xml:space="preserve">Zużycie wody </w:t>
      </w:r>
      <w:r w:rsidR="00DB7CBD" w:rsidRPr="00690FB6">
        <w:rPr>
          <w:rFonts w:ascii="Arial" w:eastAsia="ArialNarrow" w:hAnsi="Arial" w:cs="Arial"/>
          <w:color w:val="auto"/>
          <w:sz w:val="20"/>
          <w:szCs w:val="20"/>
        </w:rPr>
        <w:t xml:space="preserve">należy </w:t>
      </w:r>
      <w:r w:rsidRPr="00690FB6">
        <w:rPr>
          <w:rFonts w:ascii="Arial" w:eastAsia="ArialNarrow" w:hAnsi="Arial" w:cs="Arial"/>
          <w:color w:val="auto"/>
          <w:sz w:val="20"/>
          <w:szCs w:val="20"/>
        </w:rPr>
        <w:t>rejestrować za pomocą wodomierza.</w:t>
      </w:r>
    </w:p>
    <w:p w14:paraId="4A03B93F" w14:textId="3C1DA1FE" w:rsidR="00AA7F07" w:rsidRPr="00690FB6" w:rsidRDefault="00DB7CBD" w:rsidP="0012186B">
      <w:pPr>
        <w:pStyle w:val="Default"/>
        <w:numPr>
          <w:ilvl w:val="0"/>
          <w:numId w:val="3"/>
        </w:numPr>
        <w:spacing w:line="360" w:lineRule="auto"/>
        <w:ind w:left="284" w:hanging="426"/>
        <w:jc w:val="both"/>
        <w:rPr>
          <w:rFonts w:ascii="Arial" w:hAnsi="Arial" w:cs="Arial"/>
          <w:color w:val="auto"/>
          <w:sz w:val="20"/>
          <w:szCs w:val="20"/>
        </w:rPr>
      </w:pPr>
      <w:r w:rsidRPr="00690FB6">
        <w:rPr>
          <w:rFonts w:ascii="Arial" w:eastAsia="ArialNarrow" w:hAnsi="Arial" w:cs="Arial"/>
          <w:color w:val="auto"/>
          <w:sz w:val="20"/>
          <w:szCs w:val="20"/>
        </w:rPr>
        <w:t>Koniecznie z</w:t>
      </w:r>
      <w:r w:rsidR="00AA7F07" w:rsidRPr="00690FB6">
        <w:rPr>
          <w:rFonts w:ascii="Arial" w:eastAsia="ArialNarrow" w:hAnsi="Arial" w:cs="Arial"/>
          <w:color w:val="auto"/>
          <w:sz w:val="20"/>
          <w:szCs w:val="20"/>
        </w:rPr>
        <w:t>apewnić zwierzętom stały dostęp do wody z uwzględnieniem systemu jej oszczędnego gospodarowania.</w:t>
      </w:r>
    </w:p>
    <w:p w14:paraId="0BE67BAF" w14:textId="77777777" w:rsidR="00AA7F07" w:rsidRPr="00690FB6" w:rsidRDefault="00AA7F07" w:rsidP="0012186B">
      <w:pPr>
        <w:pStyle w:val="Default"/>
        <w:numPr>
          <w:ilvl w:val="0"/>
          <w:numId w:val="3"/>
        </w:numPr>
        <w:spacing w:line="360" w:lineRule="auto"/>
        <w:ind w:left="284" w:hanging="426"/>
        <w:jc w:val="both"/>
        <w:rPr>
          <w:rFonts w:ascii="Arial" w:hAnsi="Arial" w:cs="Arial"/>
          <w:color w:val="auto"/>
          <w:sz w:val="20"/>
          <w:szCs w:val="20"/>
        </w:rPr>
      </w:pPr>
      <w:r w:rsidRPr="00690FB6">
        <w:rPr>
          <w:rFonts w:ascii="Arial" w:eastAsia="ArialNarrow" w:hAnsi="Arial" w:cs="Arial"/>
          <w:color w:val="auto"/>
          <w:sz w:val="20"/>
          <w:szCs w:val="20"/>
        </w:rPr>
        <w:t>Prowadzić bieżące kontrole stanu technicznego instalacji wodociągowej pozwalające na wykrycie ewentualnych rozszczelnień.</w:t>
      </w:r>
    </w:p>
    <w:p w14:paraId="24239B3A" w14:textId="77777777" w:rsidR="00AA7F07" w:rsidRPr="00690FB6" w:rsidRDefault="00AA7F07" w:rsidP="0012186B">
      <w:pPr>
        <w:pStyle w:val="Default"/>
        <w:numPr>
          <w:ilvl w:val="0"/>
          <w:numId w:val="3"/>
        </w:numPr>
        <w:spacing w:line="360" w:lineRule="auto"/>
        <w:ind w:left="284" w:hanging="426"/>
        <w:jc w:val="both"/>
        <w:rPr>
          <w:rFonts w:ascii="Arial" w:hAnsi="Arial" w:cs="Arial"/>
          <w:color w:val="auto"/>
          <w:sz w:val="20"/>
          <w:szCs w:val="20"/>
        </w:rPr>
      </w:pPr>
      <w:r w:rsidRPr="00690FB6">
        <w:rPr>
          <w:rFonts w:ascii="Arial" w:eastAsia="ArialNarrow" w:hAnsi="Arial" w:cs="Arial"/>
          <w:color w:val="auto"/>
          <w:sz w:val="20"/>
          <w:szCs w:val="20"/>
        </w:rPr>
        <w:t xml:space="preserve">Pomieszczenia inwentarskie w istniejących budynkach inwentarskich z płytka ściółka czyścić i dezynfekować za pomocą myjki wysokociśnieniowej z dodatkiem środków </w:t>
      </w:r>
      <w:proofErr w:type="spellStart"/>
      <w:r w:rsidRPr="00690FB6">
        <w:rPr>
          <w:rFonts w:ascii="Arial" w:eastAsia="ArialNarrow" w:hAnsi="Arial" w:cs="Arial"/>
          <w:color w:val="auto"/>
          <w:sz w:val="20"/>
          <w:szCs w:val="20"/>
        </w:rPr>
        <w:t>biodegradalnych</w:t>
      </w:r>
      <w:proofErr w:type="spellEnd"/>
      <w:r w:rsidRPr="00690FB6">
        <w:rPr>
          <w:rFonts w:ascii="Arial" w:eastAsia="ArialNarrow" w:hAnsi="Arial" w:cs="Arial"/>
          <w:color w:val="auto"/>
          <w:sz w:val="20"/>
          <w:szCs w:val="20"/>
        </w:rPr>
        <w:t>.</w:t>
      </w:r>
    </w:p>
    <w:p w14:paraId="0506D1D2" w14:textId="77777777" w:rsidR="00AA7F07" w:rsidRPr="00690FB6" w:rsidRDefault="00AA7F07" w:rsidP="0012186B">
      <w:pPr>
        <w:pStyle w:val="Default"/>
        <w:numPr>
          <w:ilvl w:val="0"/>
          <w:numId w:val="3"/>
        </w:numPr>
        <w:spacing w:line="360" w:lineRule="auto"/>
        <w:ind w:left="284" w:hanging="426"/>
        <w:jc w:val="both"/>
        <w:rPr>
          <w:rFonts w:ascii="Arial" w:eastAsia="ArialNarrow" w:hAnsi="Arial" w:cs="Arial"/>
          <w:color w:val="auto"/>
          <w:sz w:val="20"/>
          <w:szCs w:val="20"/>
        </w:rPr>
      </w:pPr>
      <w:r w:rsidRPr="00690FB6">
        <w:rPr>
          <w:rFonts w:ascii="Arial" w:eastAsia="ArialNarrow" w:hAnsi="Arial" w:cs="Arial"/>
          <w:color w:val="auto"/>
          <w:sz w:val="20"/>
          <w:szCs w:val="20"/>
        </w:rPr>
        <w:t xml:space="preserve">Pomieszczenia inwentarskie w istniejącym budynku inwentarskim z systemem rusztowym poddawać tylko dezynfekcji z użyciem środków </w:t>
      </w:r>
      <w:proofErr w:type="spellStart"/>
      <w:r w:rsidRPr="00690FB6">
        <w:rPr>
          <w:rFonts w:ascii="Arial" w:eastAsia="ArialNarrow" w:hAnsi="Arial" w:cs="Arial"/>
          <w:color w:val="auto"/>
          <w:sz w:val="20"/>
          <w:szCs w:val="20"/>
        </w:rPr>
        <w:t>biodegradalnych</w:t>
      </w:r>
      <w:proofErr w:type="spellEnd"/>
      <w:r w:rsidRPr="00690FB6">
        <w:rPr>
          <w:rFonts w:ascii="Arial" w:eastAsia="ArialNarrow" w:hAnsi="Arial" w:cs="Arial"/>
          <w:color w:val="auto"/>
          <w:sz w:val="20"/>
          <w:szCs w:val="20"/>
        </w:rPr>
        <w:t>.</w:t>
      </w:r>
    </w:p>
    <w:p w14:paraId="71AC1F48" w14:textId="735F0090" w:rsidR="00AA7F07" w:rsidRPr="00690FB6" w:rsidRDefault="00AA7F07" w:rsidP="0012186B">
      <w:pPr>
        <w:pStyle w:val="Default"/>
        <w:numPr>
          <w:ilvl w:val="0"/>
          <w:numId w:val="3"/>
        </w:numPr>
        <w:spacing w:line="360" w:lineRule="auto"/>
        <w:ind w:left="284" w:hanging="426"/>
        <w:jc w:val="both"/>
        <w:rPr>
          <w:rFonts w:ascii="Arial" w:eastAsia="Times New Roman" w:hAnsi="Arial" w:cs="Arial"/>
          <w:color w:val="auto"/>
          <w:sz w:val="20"/>
          <w:szCs w:val="20"/>
        </w:rPr>
      </w:pPr>
      <w:r w:rsidRPr="00690FB6">
        <w:rPr>
          <w:rFonts w:ascii="Arial" w:eastAsia="ArialNarrow" w:hAnsi="Arial" w:cs="Arial"/>
          <w:color w:val="auto"/>
          <w:sz w:val="20"/>
          <w:szCs w:val="20"/>
        </w:rPr>
        <w:t>Ścieki sanitarne odprowadzać do istniejącego, szczelnego zbiornika bezodpływowego o pojemności 10 m</w:t>
      </w:r>
      <w:r w:rsidRPr="00690FB6">
        <w:rPr>
          <w:rFonts w:ascii="Arial" w:eastAsia="ArialNarrow" w:hAnsi="Arial" w:cs="Arial"/>
          <w:color w:val="auto"/>
          <w:sz w:val="20"/>
          <w:szCs w:val="20"/>
          <w:vertAlign w:val="superscript"/>
        </w:rPr>
        <w:t>3</w:t>
      </w:r>
      <w:r w:rsidRPr="00690FB6">
        <w:rPr>
          <w:rFonts w:ascii="Arial" w:hAnsi="Arial" w:cs="Arial"/>
          <w:color w:val="auto"/>
          <w:sz w:val="20"/>
          <w:szCs w:val="20"/>
        </w:rPr>
        <w:t>,</w:t>
      </w:r>
      <w:r w:rsidRPr="00690FB6">
        <w:rPr>
          <w:rFonts w:ascii="Arial" w:eastAsia="ArialNarrow" w:hAnsi="Arial" w:cs="Arial"/>
          <w:color w:val="auto"/>
          <w:sz w:val="20"/>
          <w:szCs w:val="20"/>
        </w:rPr>
        <w:t xml:space="preserve"> z zastrzeżeniem zapisów obowiązującego miejscowego planu zagospodarowania przestrzennego gminy Kiernozia zatwierdzonego uchwałą nr XXI/150/05 Rady Gminy w Kiernozi </w:t>
      </w:r>
      <w:r w:rsidR="00EB07E8" w:rsidRPr="00690FB6">
        <w:rPr>
          <w:rFonts w:ascii="Arial" w:eastAsia="ArialNarrow" w:hAnsi="Arial" w:cs="Arial"/>
          <w:color w:val="auto"/>
          <w:sz w:val="20"/>
          <w:szCs w:val="20"/>
        </w:rPr>
        <w:br/>
      </w:r>
      <w:r w:rsidRPr="00690FB6">
        <w:rPr>
          <w:rFonts w:ascii="Arial" w:eastAsia="ArialNarrow" w:hAnsi="Arial" w:cs="Arial"/>
          <w:color w:val="auto"/>
          <w:sz w:val="20"/>
          <w:szCs w:val="20"/>
        </w:rPr>
        <w:t>z 8 lipca 2005 r., dotyczących odprowadzania ścieków sanitarnych.</w:t>
      </w:r>
    </w:p>
    <w:p w14:paraId="7338FD9F" w14:textId="1EA5866E" w:rsidR="00AA7F07" w:rsidRPr="00690FB6" w:rsidRDefault="00AA7F07" w:rsidP="0012186B">
      <w:pPr>
        <w:pStyle w:val="Default"/>
        <w:numPr>
          <w:ilvl w:val="0"/>
          <w:numId w:val="3"/>
        </w:numPr>
        <w:spacing w:line="360" w:lineRule="auto"/>
        <w:ind w:left="284" w:hanging="426"/>
        <w:jc w:val="both"/>
        <w:rPr>
          <w:rFonts w:ascii="Arial" w:hAnsi="Arial" w:cs="Arial"/>
          <w:color w:val="auto"/>
          <w:sz w:val="20"/>
          <w:szCs w:val="20"/>
        </w:rPr>
      </w:pPr>
      <w:r w:rsidRPr="00690FB6">
        <w:rPr>
          <w:rFonts w:ascii="Arial" w:eastAsia="ArialNarrow" w:hAnsi="Arial" w:cs="Arial"/>
          <w:color w:val="auto"/>
          <w:sz w:val="20"/>
          <w:szCs w:val="20"/>
        </w:rPr>
        <w:t xml:space="preserve">Wody opadowe i roztopowe z połaci dachowych oraz powierzchni utwardzonych nie narażone na zanieczyszczenia odprowadzać do gruntu w obrębie działki inwestycyjnej, nie powodując przy tym zmiany stosunków wodnych na gruntach sąsiednich z zastrzeżeniem zapisów obowiązującego miejscowego planu zagospodarowania przestrzennego gminy Kiernozia zatwierdzonego uchwałą </w:t>
      </w:r>
      <w:r w:rsidR="00EB07E8" w:rsidRPr="00690FB6">
        <w:rPr>
          <w:rFonts w:ascii="Arial" w:eastAsia="ArialNarrow" w:hAnsi="Arial" w:cs="Arial"/>
          <w:color w:val="auto"/>
          <w:sz w:val="20"/>
          <w:szCs w:val="20"/>
        </w:rPr>
        <w:br/>
      </w:r>
      <w:r w:rsidRPr="00690FB6">
        <w:rPr>
          <w:rFonts w:ascii="Arial" w:eastAsia="ArialNarrow" w:hAnsi="Arial" w:cs="Arial"/>
          <w:color w:val="auto"/>
          <w:sz w:val="20"/>
          <w:szCs w:val="20"/>
        </w:rPr>
        <w:t>nr XXI/150/05 Rady Gminy w Kiernozi z 8 lipca 2005 r., dotyczących odprowadzania wód opadowych.</w:t>
      </w:r>
    </w:p>
    <w:p w14:paraId="67AADD29" w14:textId="77777777" w:rsidR="00AA175F" w:rsidRPr="00690FB6" w:rsidRDefault="00AA7F07" w:rsidP="00AA175F">
      <w:pPr>
        <w:pStyle w:val="Default"/>
        <w:numPr>
          <w:ilvl w:val="0"/>
          <w:numId w:val="3"/>
        </w:numPr>
        <w:spacing w:line="360" w:lineRule="auto"/>
        <w:ind w:left="284" w:hanging="426"/>
        <w:jc w:val="both"/>
        <w:rPr>
          <w:rFonts w:ascii="Arial" w:hAnsi="Arial" w:cs="Arial"/>
          <w:color w:val="auto"/>
          <w:sz w:val="20"/>
          <w:szCs w:val="20"/>
        </w:rPr>
      </w:pPr>
      <w:r w:rsidRPr="00690FB6">
        <w:rPr>
          <w:rFonts w:ascii="Arial" w:eastAsia="ArialNarrow" w:hAnsi="Arial" w:cs="Arial"/>
          <w:color w:val="auto"/>
          <w:sz w:val="20"/>
          <w:szCs w:val="20"/>
        </w:rPr>
        <w:t>Prowadzić prace pielęgnacyjne projektowanych pasów zieleni celem ich zachowania w trakcie eksploatacji przedsięwzięcia.</w:t>
      </w:r>
    </w:p>
    <w:p w14:paraId="2312DF7A" w14:textId="77777777" w:rsidR="00AA175F" w:rsidRPr="00690FB6" w:rsidRDefault="00884C01" w:rsidP="00AA175F">
      <w:pPr>
        <w:pStyle w:val="Default"/>
        <w:numPr>
          <w:ilvl w:val="0"/>
          <w:numId w:val="3"/>
        </w:numPr>
        <w:spacing w:line="360" w:lineRule="auto"/>
        <w:ind w:left="284" w:hanging="426"/>
        <w:jc w:val="both"/>
        <w:rPr>
          <w:rStyle w:val="x4k7w5x"/>
          <w:rFonts w:ascii="Arial" w:hAnsi="Arial" w:cs="Arial"/>
          <w:color w:val="auto"/>
          <w:sz w:val="20"/>
          <w:szCs w:val="20"/>
        </w:rPr>
      </w:pPr>
      <w:r w:rsidRPr="00690FB6">
        <w:rPr>
          <w:rStyle w:val="x4k7w5x"/>
          <w:rFonts w:ascii="Arial" w:hAnsi="Arial" w:cs="Arial"/>
          <w:sz w:val="20"/>
          <w:szCs w:val="20"/>
        </w:rPr>
        <w:t>Podczas budowy stosować sprawny technicznie sprzęt i urządzenia budowlane.</w:t>
      </w:r>
    </w:p>
    <w:p w14:paraId="51A413E1" w14:textId="77777777" w:rsidR="00AA175F" w:rsidRPr="00690FB6" w:rsidRDefault="00884C01" w:rsidP="00AA175F">
      <w:pPr>
        <w:pStyle w:val="Default"/>
        <w:numPr>
          <w:ilvl w:val="0"/>
          <w:numId w:val="3"/>
        </w:numPr>
        <w:spacing w:line="360" w:lineRule="auto"/>
        <w:ind w:left="284" w:hanging="426"/>
        <w:jc w:val="both"/>
        <w:rPr>
          <w:rStyle w:val="x4k7w5x"/>
          <w:rFonts w:ascii="Arial" w:hAnsi="Arial" w:cs="Arial"/>
          <w:color w:val="auto"/>
          <w:sz w:val="20"/>
          <w:szCs w:val="20"/>
        </w:rPr>
      </w:pPr>
      <w:r w:rsidRPr="00690FB6">
        <w:rPr>
          <w:rStyle w:val="x4k7w5x"/>
          <w:rFonts w:ascii="Arial" w:hAnsi="Arial" w:cs="Arial"/>
          <w:sz w:val="20"/>
          <w:szCs w:val="20"/>
        </w:rPr>
        <w:t>Teren inwestycji wyposażyć w materiały sorpcyjne umożliwiające szybkie usunięcie ewentualnych wycieków paliw.</w:t>
      </w:r>
    </w:p>
    <w:p w14:paraId="3589F2E1" w14:textId="699E89F5" w:rsidR="00AA175F" w:rsidRPr="00690FB6" w:rsidRDefault="00884C01" w:rsidP="00AA175F">
      <w:pPr>
        <w:pStyle w:val="Default"/>
        <w:numPr>
          <w:ilvl w:val="0"/>
          <w:numId w:val="3"/>
        </w:numPr>
        <w:spacing w:line="360" w:lineRule="auto"/>
        <w:ind w:left="284" w:hanging="426"/>
        <w:jc w:val="both"/>
        <w:rPr>
          <w:rStyle w:val="x4k7w5x"/>
          <w:rFonts w:ascii="Arial" w:hAnsi="Arial" w:cs="Arial"/>
          <w:color w:val="auto"/>
          <w:sz w:val="20"/>
          <w:szCs w:val="20"/>
        </w:rPr>
      </w:pPr>
      <w:r w:rsidRPr="00690FB6">
        <w:rPr>
          <w:rStyle w:val="x4k7w5x"/>
          <w:rFonts w:ascii="Arial" w:hAnsi="Arial" w:cs="Arial"/>
          <w:sz w:val="20"/>
          <w:szCs w:val="20"/>
        </w:rPr>
        <w:t xml:space="preserve">W sytuacjach awaryjnych, takich jak np. wyciek paliwa, </w:t>
      </w:r>
      <w:r w:rsidR="00AA175F" w:rsidRPr="00690FB6">
        <w:rPr>
          <w:rStyle w:val="x4k7w5x"/>
          <w:rFonts w:ascii="Arial" w:hAnsi="Arial" w:cs="Arial"/>
          <w:sz w:val="20"/>
          <w:szCs w:val="20"/>
        </w:rPr>
        <w:t xml:space="preserve">koniecznie </w:t>
      </w:r>
      <w:r w:rsidRPr="00690FB6">
        <w:rPr>
          <w:rStyle w:val="x4k7w5x"/>
          <w:rFonts w:ascii="Arial" w:hAnsi="Arial" w:cs="Arial"/>
          <w:sz w:val="20"/>
          <w:szCs w:val="20"/>
        </w:rPr>
        <w:t xml:space="preserve">podjąć natychmiastowe działania </w:t>
      </w:r>
      <w:r w:rsidR="00773E15" w:rsidRPr="00690FB6">
        <w:rPr>
          <w:rStyle w:val="x4k7w5x"/>
          <w:rFonts w:ascii="Arial" w:hAnsi="Arial" w:cs="Arial"/>
          <w:sz w:val="20"/>
          <w:szCs w:val="20"/>
        </w:rPr>
        <w:br/>
      </w:r>
      <w:r w:rsidRPr="00690FB6">
        <w:rPr>
          <w:rStyle w:val="x4k7w5x"/>
          <w:rFonts w:ascii="Arial" w:hAnsi="Arial" w:cs="Arial"/>
          <w:sz w:val="20"/>
          <w:szCs w:val="20"/>
        </w:rPr>
        <w:t>w celu usunięcia awarii oraz usunięcia zanieczyszczonego gruntu; zanieczyszczony grunt należy przekazać podmiotom uprawnionym do jego rekultywacji.</w:t>
      </w:r>
    </w:p>
    <w:p w14:paraId="36B98DC5" w14:textId="021F6176" w:rsidR="00AA175F" w:rsidRPr="00690FB6" w:rsidRDefault="00884C01" w:rsidP="00AA175F">
      <w:pPr>
        <w:pStyle w:val="Default"/>
        <w:numPr>
          <w:ilvl w:val="0"/>
          <w:numId w:val="3"/>
        </w:numPr>
        <w:spacing w:line="360" w:lineRule="auto"/>
        <w:ind w:left="284" w:hanging="426"/>
        <w:jc w:val="both"/>
        <w:rPr>
          <w:rStyle w:val="x4k7w5x"/>
          <w:rFonts w:ascii="Arial" w:hAnsi="Arial" w:cs="Arial"/>
          <w:color w:val="auto"/>
          <w:sz w:val="20"/>
          <w:szCs w:val="20"/>
        </w:rPr>
      </w:pPr>
      <w:r w:rsidRPr="00690FB6">
        <w:rPr>
          <w:rStyle w:val="x4k7w5x"/>
          <w:rFonts w:ascii="Arial" w:hAnsi="Arial" w:cs="Arial"/>
          <w:sz w:val="20"/>
          <w:szCs w:val="20"/>
        </w:rPr>
        <w:t xml:space="preserve">Na etapie realizacji niezanieczyszczone wody opadowe i roztopowe z terenu zaplecza budowy odprowadzać do gruntu; odprowadzanie ww. wód do odbiorników prowadzić w sposób nie powodujący zalewania terenów sąsiednich oraz nie zmieniając stanu wody na gruncie, a zwłaszcza kierunku </w:t>
      </w:r>
      <w:r w:rsidR="00773E15" w:rsidRPr="00690FB6">
        <w:rPr>
          <w:rStyle w:val="x4k7w5x"/>
          <w:rFonts w:ascii="Arial" w:hAnsi="Arial" w:cs="Arial"/>
          <w:sz w:val="20"/>
          <w:szCs w:val="20"/>
        </w:rPr>
        <w:br/>
      </w:r>
      <w:r w:rsidRPr="00690FB6">
        <w:rPr>
          <w:rStyle w:val="x4k7w5x"/>
          <w:rFonts w:ascii="Arial" w:hAnsi="Arial" w:cs="Arial"/>
          <w:sz w:val="20"/>
          <w:szCs w:val="20"/>
        </w:rPr>
        <w:t>i natężenia odpływu ww. wód znajdujących się na gruncie.</w:t>
      </w:r>
    </w:p>
    <w:p w14:paraId="28A0E6EF" w14:textId="77777777" w:rsidR="00AA175F" w:rsidRPr="00690FB6" w:rsidRDefault="00884C01" w:rsidP="00AA175F">
      <w:pPr>
        <w:pStyle w:val="Default"/>
        <w:numPr>
          <w:ilvl w:val="0"/>
          <w:numId w:val="3"/>
        </w:numPr>
        <w:spacing w:line="360" w:lineRule="auto"/>
        <w:ind w:left="284" w:hanging="426"/>
        <w:jc w:val="both"/>
        <w:rPr>
          <w:rStyle w:val="x4k7w5x"/>
          <w:rFonts w:ascii="Arial" w:hAnsi="Arial" w:cs="Arial"/>
          <w:color w:val="auto"/>
          <w:sz w:val="20"/>
          <w:szCs w:val="20"/>
        </w:rPr>
      </w:pPr>
      <w:r w:rsidRPr="00690FB6">
        <w:rPr>
          <w:rStyle w:val="x4k7w5x"/>
          <w:rFonts w:ascii="Arial" w:hAnsi="Arial" w:cs="Arial"/>
          <w:sz w:val="20"/>
          <w:szCs w:val="20"/>
        </w:rPr>
        <w:t>Na etapie realizacji przedsięwzięcia wodę na potrzeby budowlane oraz na cele bytowe pobierać z sieci wodociągowej, ewentualnie dostarczać beczkowozami.</w:t>
      </w:r>
    </w:p>
    <w:p w14:paraId="0165A591" w14:textId="338D679F" w:rsidR="00A07184" w:rsidRPr="00690FB6" w:rsidRDefault="00A07184" w:rsidP="00AA175F">
      <w:pPr>
        <w:pStyle w:val="Default"/>
        <w:numPr>
          <w:ilvl w:val="0"/>
          <w:numId w:val="3"/>
        </w:numPr>
        <w:spacing w:line="360" w:lineRule="auto"/>
        <w:ind w:left="284" w:hanging="426"/>
        <w:jc w:val="both"/>
        <w:rPr>
          <w:rStyle w:val="x4k7w5x"/>
          <w:rFonts w:ascii="Arial" w:hAnsi="Arial" w:cs="Arial"/>
          <w:color w:val="auto"/>
          <w:sz w:val="20"/>
          <w:szCs w:val="20"/>
        </w:rPr>
      </w:pPr>
      <w:r w:rsidRPr="00690FB6">
        <w:rPr>
          <w:rStyle w:val="x4k7w5x"/>
          <w:rFonts w:ascii="Arial" w:hAnsi="Arial" w:cs="Arial"/>
          <w:sz w:val="20"/>
          <w:szCs w:val="20"/>
        </w:rPr>
        <w:t xml:space="preserve">Na etapie eksploatacji niezanieczyszczone wody opadowe i roztopowe odprowadzać powierzchniowo do gruntu; odprowadzanie ww. wód do odbiorników prowadzić w sposób nie powodujący zalewania </w:t>
      </w:r>
      <w:r w:rsidRPr="00690FB6">
        <w:rPr>
          <w:rStyle w:val="x4k7w5x"/>
          <w:rFonts w:ascii="Arial" w:hAnsi="Arial" w:cs="Arial"/>
          <w:sz w:val="20"/>
          <w:szCs w:val="20"/>
        </w:rPr>
        <w:lastRenderedPageBreak/>
        <w:t>terenów sąsiednich oraz nie zmieniając stanu wody na gruncie, a zwłaszcza kierunku i natężenia odpływu ww. wód</w:t>
      </w:r>
    </w:p>
    <w:p w14:paraId="1B1C4B30" w14:textId="77777777" w:rsidR="00AA175F" w:rsidRPr="00690FB6" w:rsidRDefault="00884C01" w:rsidP="00AA175F">
      <w:pPr>
        <w:pStyle w:val="Default"/>
        <w:numPr>
          <w:ilvl w:val="0"/>
          <w:numId w:val="3"/>
        </w:numPr>
        <w:spacing w:line="360" w:lineRule="auto"/>
        <w:ind w:left="284" w:hanging="426"/>
        <w:jc w:val="both"/>
        <w:rPr>
          <w:rStyle w:val="x4k7w5x"/>
          <w:rFonts w:ascii="Arial" w:hAnsi="Arial" w:cs="Arial"/>
          <w:color w:val="auto"/>
          <w:sz w:val="20"/>
          <w:szCs w:val="20"/>
        </w:rPr>
      </w:pPr>
      <w:r w:rsidRPr="00690FB6">
        <w:rPr>
          <w:rStyle w:val="x4k7w5x"/>
          <w:rFonts w:ascii="Arial" w:hAnsi="Arial" w:cs="Arial"/>
          <w:sz w:val="20"/>
          <w:szCs w:val="20"/>
        </w:rPr>
        <w:t>W przypadku stwierdzenia konieczności odwodnienia wykopów, prace odwodnieniowe prowadzić bez konieczności trwałego obniżania poziomu wód gruntowych; ograniczyć czas odwadniania wykopu do minimum, ograniczyć wpływ ww. prac do terenu działki inwestycyjnej.</w:t>
      </w:r>
      <w:r w:rsidRPr="00690FB6">
        <w:rPr>
          <w:rStyle w:val="x4k7w5x"/>
          <w:rFonts w:ascii="Arial" w:hAnsi="Arial" w:cs="Arial"/>
          <w:color w:val="auto"/>
          <w:sz w:val="20"/>
          <w:szCs w:val="20"/>
        </w:rPr>
        <w:t xml:space="preserve"> </w:t>
      </w:r>
      <w:r w:rsidRPr="00690FB6">
        <w:rPr>
          <w:rStyle w:val="x4k7w5x"/>
          <w:rFonts w:ascii="Arial" w:hAnsi="Arial" w:cs="Arial"/>
          <w:sz w:val="20"/>
          <w:szCs w:val="20"/>
        </w:rPr>
        <w:t>Wodę z odwodnienia zagospodarować zgodnie z obowiązującymi przepisami po uzyskaniu pozwolenia wodnoprawnego, jeśli jest prawem wymagane.</w:t>
      </w:r>
    </w:p>
    <w:p w14:paraId="33328B04" w14:textId="77777777" w:rsidR="00AA175F" w:rsidRPr="00690FB6" w:rsidRDefault="00884C01" w:rsidP="00AA175F">
      <w:pPr>
        <w:pStyle w:val="Default"/>
        <w:numPr>
          <w:ilvl w:val="0"/>
          <w:numId w:val="3"/>
        </w:numPr>
        <w:spacing w:line="360" w:lineRule="auto"/>
        <w:ind w:left="284" w:hanging="426"/>
        <w:jc w:val="both"/>
        <w:rPr>
          <w:rStyle w:val="x4k7w5x"/>
          <w:rFonts w:ascii="Arial" w:hAnsi="Arial" w:cs="Arial"/>
          <w:color w:val="auto"/>
          <w:sz w:val="20"/>
          <w:szCs w:val="20"/>
        </w:rPr>
      </w:pPr>
      <w:r w:rsidRPr="00690FB6">
        <w:rPr>
          <w:rStyle w:val="x4k7w5x"/>
          <w:rFonts w:ascii="Arial" w:hAnsi="Arial" w:cs="Arial"/>
          <w:sz w:val="20"/>
          <w:szCs w:val="20"/>
        </w:rPr>
        <w:t xml:space="preserve">Roboty ziemne prowadzić w sposób nie naruszający stosunków gruntowo — wodnych, a w szczególności ograniczający ingerencję w warstwy wodonośne. </w:t>
      </w:r>
    </w:p>
    <w:p w14:paraId="29DA4E62" w14:textId="78320D3B" w:rsidR="003D0E4D" w:rsidRPr="00690FB6" w:rsidRDefault="00884C01" w:rsidP="00AA175F">
      <w:pPr>
        <w:pStyle w:val="Default"/>
        <w:numPr>
          <w:ilvl w:val="0"/>
          <w:numId w:val="3"/>
        </w:numPr>
        <w:spacing w:line="360" w:lineRule="auto"/>
        <w:ind w:left="284" w:hanging="426"/>
        <w:jc w:val="both"/>
        <w:rPr>
          <w:rStyle w:val="x4k7w5x"/>
          <w:rFonts w:ascii="Arial" w:hAnsi="Arial" w:cs="Arial"/>
          <w:color w:val="auto"/>
          <w:sz w:val="20"/>
          <w:szCs w:val="20"/>
        </w:rPr>
      </w:pPr>
      <w:r w:rsidRPr="00690FB6">
        <w:rPr>
          <w:rStyle w:val="x4k7w5x"/>
          <w:rFonts w:ascii="Arial" w:hAnsi="Arial" w:cs="Arial"/>
          <w:sz w:val="20"/>
          <w:szCs w:val="20"/>
        </w:rPr>
        <w:t>Zdjętą wierzchnią warstwę ziemi (odkład) składować poza obszarami, na których znajdują się cieki wodne, poza terenem zagrożonym powodzią</w:t>
      </w:r>
      <w:r w:rsidR="003D0E4D" w:rsidRPr="00690FB6">
        <w:rPr>
          <w:rStyle w:val="x4k7w5x"/>
          <w:rFonts w:ascii="Arial" w:hAnsi="Arial" w:cs="Arial"/>
          <w:sz w:val="20"/>
          <w:szCs w:val="20"/>
        </w:rPr>
        <w:t>.</w:t>
      </w:r>
    </w:p>
    <w:p w14:paraId="2659F1F4" w14:textId="1D41D6A5" w:rsidR="003D0E4D" w:rsidRPr="00690FB6" w:rsidRDefault="003D0E4D" w:rsidP="00A07184">
      <w:pPr>
        <w:pStyle w:val="Default"/>
        <w:spacing w:line="360" w:lineRule="auto"/>
        <w:ind w:left="-142"/>
        <w:jc w:val="both"/>
        <w:rPr>
          <w:rStyle w:val="x4k7w5x"/>
          <w:rFonts w:ascii="Arial" w:hAnsi="Arial" w:cs="Arial"/>
          <w:color w:val="auto"/>
          <w:sz w:val="20"/>
          <w:szCs w:val="20"/>
        </w:rPr>
      </w:pPr>
    </w:p>
    <w:p w14:paraId="3006FCD7" w14:textId="77777777" w:rsidR="00AA7F07" w:rsidRPr="00690FB6" w:rsidRDefault="00AA7F07" w:rsidP="0012186B">
      <w:pPr>
        <w:autoSpaceDE w:val="0"/>
        <w:autoSpaceDN w:val="0"/>
        <w:adjustRightInd w:val="0"/>
        <w:spacing w:after="0" w:line="360" w:lineRule="auto"/>
        <w:ind w:left="77"/>
        <w:jc w:val="both"/>
        <w:rPr>
          <w:rFonts w:ascii="Arial" w:hAnsi="Arial" w:cs="Arial"/>
          <w:color w:val="000000"/>
          <w:sz w:val="20"/>
          <w:szCs w:val="20"/>
          <w14:ligatures w14:val="standardContextual"/>
        </w:rPr>
      </w:pPr>
    </w:p>
    <w:p w14:paraId="2B998886" w14:textId="38AAC36D" w:rsidR="00773E15" w:rsidRPr="00690FB6" w:rsidRDefault="00AA7F07" w:rsidP="00773E15">
      <w:pPr>
        <w:autoSpaceDE w:val="0"/>
        <w:autoSpaceDN w:val="0"/>
        <w:adjustRightInd w:val="0"/>
        <w:spacing w:after="0" w:line="360" w:lineRule="auto"/>
        <w:ind w:left="360" w:firstLine="348"/>
        <w:jc w:val="center"/>
        <w:rPr>
          <w:rFonts w:ascii="Arial" w:hAnsi="Arial" w:cs="Arial"/>
          <w:b/>
          <w:bCs/>
          <w:sz w:val="28"/>
          <w:szCs w:val="28"/>
        </w:rPr>
      </w:pPr>
      <w:r w:rsidRPr="00690FB6">
        <w:rPr>
          <w:rFonts w:ascii="Arial" w:hAnsi="Arial" w:cs="Arial"/>
          <w:b/>
          <w:bCs/>
          <w:sz w:val="28"/>
          <w:szCs w:val="28"/>
        </w:rPr>
        <w:t>UZASADNIENIE</w:t>
      </w:r>
    </w:p>
    <w:p w14:paraId="54EFDD0D" w14:textId="77777777" w:rsidR="00773E15" w:rsidRPr="00690FB6" w:rsidRDefault="00773E15" w:rsidP="00773E15">
      <w:pPr>
        <w:autoSpaceDE w:val="0"/>
        <w:autoSpaceDN w:val="0"/>
        <w:adjustRightInd w:val="0"/>
        <w:spacing w:after="0" w:line="360" w:lineRule="auto"/>
        <w:ind w:left="360" w:firstLine="348"/>
        <w:jc w:val="center"/>
        <w:rPr>
          <w:rFonts w:ascii="Arial" w:hAnsi="Arial" w:cs="Arial"/>
          <w:b/>
          <w:bCs/>
          <w:sz w:val="16"/>
          <w:szCs w:val="16"/>
        </w:rPr>
      </w:pPr>
    </w:p>
    <w:p w14:paraId="39EB6446" w14:textId="6D5B32AB" w:rsidR="00AA7F07" w:rsidRPr="00690FB6" w:rsidRDefault="000F067E" w:rsidP="0012186B">
      <w:pPr>
        <w:autoSpaceDE w:val="0"/>
        <w:autoSpaceDN w:val="0"/>
        <w:adjustRightInd w:val="0"/>
        <w:spacing w:after="0" w:line="360" w:lineRule="auto"/>
        <w:ind w:left="360" w:firstLine="348"/>
        <w:jc w:val="both"/>
        <w:rPr>
          <w:rFonts w:ascii="Arial" w:hAnsi="Arial" w:cs="Arial"/>
          <w:sz w:val="20"/>
          <w:szCs w:val="20"/>
        </w:rPr>
      </w:pPr>
      <w:r w:rsidRPr="00690FB6">
        <w:rPr>
          <w:rFonts w:ascii="Arial" w:hAnsi="Arial" w:cs="Arial"/>
          <w:sz w:val="20"/>
          <w:szCs w:val="20"/>
        </w:rPr>
        <w:t xml:space="preserve">Pełnomocnik INW-EKO OUTSOURCING DORADZTWO ŚRODOWISKOWE Barbara Rogozińska w imieniu inwestora Gospodarstwo Rolne Krzysztof </w:t>
      </w:r>
      <w:proofErr w:type="spellStart"/>
      <w:r w:rsidRPr="00690FB6">
        <w:rPr>
          <w:rFonts w:ascii="Arial" w:hAnsi="Arial" w:cs="Arial"/>
          <w:sz w:val="20"/>
          <w:szCs w:val="20"/>
        </w:rPr>
        <w:t>Dałek</w:t>
      </w:r>
      <w:proofErr w:type="spellEnd"/>
      <w:r w:rsidRPr="00690FB6">
        <w:rPr>
          <w:rFonts w:ascii="Arial" w:hAnsi="Arial" w:cs="Arial"/>
          <w:sz w:val="20"/>
          <w:szCs w:val="20"/>
        </w:rPr>
        <w:t xml:space="preserve"> wystąpiła do Urzędu Gminy w Kiernozi </w:t>
      </w:r>
      <w:r w:rsidR="00A07184" w:rsidRPr="00690FB6">
        <w:rPr>
          <w:rFonts w:ascii="Arial" w:hAnsi="Arial" w:cs="Arial"/>
          <w:sz w:val="20"/>
          <w:szCs w:val="20"/>
        </w:rPr>
        <w:br/>
      </w:r>
      <w:r w:rsidRPr="00690FB6">
        <w:rPr>
          <w:rFonts w:ascii="Arial" w:hAnsi="Arial" w:cs="Arial"/>
          <w:sz w:val="20"/>
          <w:szCs w:val="20"/>
        </w:rPr>
        <w:t xml:space="preserve">dnia 25.06.2021 r. (data wpływu 29.06.2021 r.) z wnioskiem o wydanie decyzji o środowiskowych uwarunkowaniach dla przedsięwzięcia polegającego na budowie chlewni i silosów w gospodarstwie specjalizującym się w produkcji trzody chlewnej na działce o nr </w:t>
      </w:r>
      <w:proofErr w:type="spellStart"/>
      <w:r w:rsidRPr="00690FB6">
        <w:rPr>
          <w:rFonts w:ascii="Arial" w:hAnsi="Arial" w:cs="Arial"/>
          <w:sz w:val="20"/>
          <w:szCs w:val="20"/>
        </w:rPr>
        <w:t>ewid</w:t>
      </w:r>
      <w:proofErr w:type="spellEnd"/>
      <w:r w:rsidRPr="00690FB6">
        <w:rPr>
          <w:rFonts w:ascii="Arial" w:hAnsi="Arial" w:cs="Arial"/>
          <w:sz w:val="20"/>
          <w:szCs w:val="20"/>
        </w:rPr>
        <w:t xml:space="preserve">. 87 w </w:t>
      </w:r>
      <w:proofErr w:type="spellStart"/>
      <w:r w:rsidRPr="00690FB6">
        <w:rPr>
          <w:rFonts w:ascii="Arial" w:hAnsi="Arial" w:cs="Arial"/>
          <w:sz w:val="20"/>
          <w:szCs w:val="20"/>
        </w:rPr>
        <w:t>msc</w:t>
      </w:r>
      <w:proofErr w:type="spellEnd"/>
      <w:r w:rsidRPr="00690FB6">
        <w:rPr>
          <w:rFonts w:ascii="Arial" w:hAnsi="Arial" w:cs="Arial"/>
          <w:sz w:val="20"/>
          <w:szCs w:val="20"/>
        </w:rPr>
        <w:t xml:space="preserve">. Wiśniewo </w:t>
      </w:r>
      <w:r w:rsidR="00773E15" w:rsidRPr="00690FB6">
        <w:rPr>
          <w:rFonts w:ascii="Arial" w:hAnsi="Arial" w:cs="Arial"/>
          <w:sz w:val="20"/>
          <w:szCs w:val="20"/>
        </w:rPr>
        <w:br/>
      </w:r>
      <w:r w:rsidRPr="00690FB6">
        <w:rPr>
          <w:rFonts w:ascii="Arial" w:hAnsi="Arial" w:cs="Arial"/>
          <w:sz w:val="20"/>
          <w:szCs w:val="20"/>
        </w:rPr>
        <w:t xml:space="preserve">gm. Kiernozia. </w:t>
      </w:r>
    </w:p>
    <w:p w14:paraId="7AC32013" w14:textId="457BD763" w:rsidR="0005210E" w:rsidRPr="00690FB6" w:rsidRDefault="00BB4AB5" w:rsidP="0012186B">
      <w:pPr>
        <w:autoSpaceDE w:val="0"/>
        <w:autoSpaceDN w:val="0"/>
        <w:adjustRightInd w:val="0"/>
        <w:spacing w:after="0" w:line="360" w:lineRule="auto"/>
        <w:ind w:left="360" w:firstLine="348"/>
        <w:jc w:val="both"/>
        <w:rPr>
          <w:rFonts w:ascii="Arial" w:hAnsi="Arial" w:cs="Arial"/>
          <w:sz w:val="20"/>
          <w:szCs w:val="20"/>
        </w:rPr>
      </w:pPr>
      <w:r w:rsidRPr="00690FB6">
        <w:rPr>
          <w:rFonts w:ascii="Arial" w:hAnsi="Arial" w:cs="Arial"/>
          <w:sz w:val="20"/>
          <w:szCs w:val="20"/>
        </w:rPr>
        <w:t xml:space="preserve">Wójt Gminy Kiernozia po zapoznaniu się z dokumentacją pismem z dnia 06.10.2021 r. </w:t>
      </w:r>
      <w:r w:rsidR="00A07184" w:rsidRPr="00690FB6">
        <w:rPr>
          <w:rFonts w:ascii="Arial" w:hAnsi="Arial" w:cs="Arial"/>
          <w:sz w:val="20"/>
          <w:szCs w:val="20"/>
        </w:rPr>
        <w:br/>
      </w:r>
      <w:r w:rsidRPr="00690FB6">
        <w:rPr>
          <w:rFonts w:ascii="Arial" w:hAnsi="Arial" w:cs="Arial"/>
          <w:sz w:val="20"/>
          <w:szCs w:val="20"/>
        </w:rPr>
        <w:t xml:space="preserve">(znak: OS.6220.2.3.2021) wezwał wnioskodawcę do uzupełnienia, w terminie 14 dni od dnia otrzymania ww. pisma, wniosku złożonego przez p. Barbarę Rogozińską, pełnomocnika pana Krzysztofa </w:t>
      </w:r>
      <w:proofErr w:type="spellStart"/>
      <w:r w:rsidRPr="00690FB6">
        <w:rPr>
          <w:rFonts w:ascii="Arial" w:hAnsi="Arial" w:cs="Arial"/>
          <w:sz w:val="20"/>
          <w:szCs w:val="20"/>
        </w:rPr>
        <w:t>Dałka</w:t>
      </w:r>
      <w:proofErr w:type="spellEnd"/>
      <w:r w:rsidRPr="00690FB6">
        <w:rPr>
          <w:rFonts w:ascii="Arial" w:hAnsi="Arial" w:cs="Arial"/>
          <w:sz w:val="20"/>
          <w:szCs w:val="20"/>
        </w:rPr>
        <w:t xml:space="preserve"> zam. w miejscowości Wiśniewo</w:t>
      </w:r>
      <w:r w:rsidR="0005210E" w:rsidRPr="00690FB6">
        <w:rPr>
          <w:rFonts w:ascii="Arial" w:hAnsi="Arial" w:cs="Arial"/>
          <w:sz w:val="20"/>
          <w:szCs w:val="20"/>
        </w:rPr>
        <w:t>, poprzez:</w:t>
      </w:r>
    </w:p>
    <w:p w14:paraId="2AB263AD" w14:textId="5EB3B2A5" w:rsidR="0005210E" w:rsidRPr="00690FB6" w:rsidRDefault="0005210E" w:rsidP="0012186B">
      <w:pPr>
        <w:autoSpaceDE w:val="0"/>
        <w:autoSpaceDN w:val="0"/>
        <w:adjustRightInd w:val="0"/>
        <w:spacing w:after="0" w:line="360" w:lineRule="auto"/>
        <w:ind w:left="360" w:firstLine="348"/>
        <w:jc w:val="both"/>
        <w:rPr>
          <w:rFonts w:ascii="Arial" w:hAnsi="Arial" w:cs="Arial"/>
          <w:sz w:val="20"/>
          <w:szCs w:val="20"/>
        </w:rPr>
      </w:pPr>
      <w:r w:rsidRPr="00690FB6">
        <w:rPr>
          <w:rFonts w:ascii="Arial" w:hAnsi="Arial" w:cs="Arial"/>
          <w:sz w:val="20"/>
          <w:szCs w:val="20"/>
        </w:rPr>
        <w:t>1.</w:t>
      </w:r>
      <w:r w:rsidRPr="00690FB6">
        <w:rPr>
          <w:rFonts w:ascii="Arial" w:hAnsi="Arial" w:cs="Arial"/>
          <w:sz w:val="20"/>
          <w:szCs w:val="20"/>
        </w:rPr>
        <w:tab/>
        <w:t xml:space="preserve">Ujednolicenie w treści Karty Informacyjnej Przedsięwzięcia (zwanej dalej KIP) informacji </w:t>
      </w:r>
      <w:r w:rsidR="00773E15" w:rsidRPr="00690FB6">
        <w:rPr>
          <w:rFonts w:ascii="Arial" w:hAnsi="Arial" w:cs="Arial"/>
          <w:sz w:val="20"/>
          <w:szCs w:val="20"/>
        </w:rPr>
        <w:br/>
      </w:r>
      <w:r w:rsidRPr="00690FB6">
        <w:rPr>
          <w:rFonts w:ascii="Arial" w:hAnsi="Arial" w:cs="Arial"/>
          <w:sz w:val="20"/>
          <w:szCs w:val="20"/>
        </w:rPr>
        <w:t xml:space="preserve">o aktualnej obsadzie zwierząt w gospodarstwie oraz ilości silosów planowanych do budowy. </w:t>
      </w:r>
    </w:p>
    <w:p w14:paraId="18A6B78C" w14:textId="2ED94CC4" w:rsidR="0005210E" w:rsidRPr="00690FB6" w:rsidRDefault="0005210E" w:rsidP="0012186B">
      <w:pPr>
        <w:autoSpaceDE w:val="0"/>
        <w:autoSpaceDN w:val="0"/>
        <w:adjustRightInd w:val="0"/>
        <w:spacing w:after="0" w:line="360" w:lineRule="auto"/>
        <w:ind w:left="360" w:firstLine="348"/>
        <w:jc w:val="both"/>
        <w:rPr>
          <w:rFonts w:ascii="Arial" w:hAnsi="Arial" w:cs="Arial"/>
          <w:sz w:val="20"/>
          <w:szCs w:val="20"/>
        </w:rPr>
      </w:pPr>
      <w:r w:rsidRPr="00690FB6">
        <w:rPr>
          <w:rFonts w:ascii="Arial" w:hAnsi="Arial" w:cs="Arial"/>
          <w:sz w:val="20"/>
          <w:szCs w:val="20"/>
        </w:rPr>
        <w:t>2.</w:t>
      </w:r>
      <w:r w:rsidRPr="00690FB6">
        <w:rPr>
          <w:rFonts w:ascii="Arial" w:hAnsi="Arial" w:cs="Arial"/>
          <w:sz w:val="20"/>
          <w:szCs w:val="20"/>
        </w:rPr>
        <w:tab/>
        <w:t xml:space="preserve">Dostosowanie KIP do zapisów miejscowego planu zagospodarowania przestrzennego, przyjętego Uchwałą nr XXI/150/05 Rady Gminy w Kiernozi z dnia 29 kwietnia 2005 r. (zwanego dalej </w:t>
      </w:r>
      <w:proofErr w:type="spellStart"/>
      <w:r w:rsidRPr="00690FB6">
        <w:rPr>
          <w:rFonts w:ascii="Arial" w:hAnsi="Arial" w:cs="Arial"/>
          <w:sz w:val="20"/>
          <w:szCs w:val="20"/>
        </w:rPr>
        <w:t>mpzp</w:t>
      </w:r>
      <w:proofErr w:type="spellEnd"/>
      <w:r w:rsidRPr="00690FB6">
        <w:rPr>
          <w:rFonts w:ascii="Arial" w:hAnsi="Arial" w:cs="Arial"/>
          <w:sz w:val="20"/>
          <w:szCs w:val="20"/>
        </w:rPr>
        <w:t xml:space="preserve">) – w KIP wskazano, że teren inwestycji oznaczony jest symbolem </w:t>
      </w:r>
      <w:proofErr w:type="spellStart"/>
      <w:r w:rsidRPr="00690FB6">
        <w:rPr>
          <w:rFonts w:ascii="Arial" w:hAnsi="Arial" w:cs="Arial"/>
          <w:sz w:val="20"/>
          <w:szCs w:val="20"/>
        </w:rPr>
        <w:t>MRj</w:t>
      </w:r>
      <w:proofErr w:type="spellEnd"/>
      <w:r w:rsidRPr="00690FB6">
        <w:rPr>
          <w:rFonts w:ascii="Arial" w:hAnsi="Arial" w:cs="Arial"/>
          <w:sz w:val="20"/>
          <w:szCs w:val="20"/>
        </w:rPr>
        <w:t xml:space="preserve"> (zabudowa zagrodowa), nie uwzględniono natomiast terenów rolnych, na których zgodnie z zapisami </w:t>
      </w:r>
      <w:proofErr w:type="spellStart"/>
      <w:r w:rsidRPr="00690FB6">
        <w:rPr>
          <w:rFonts w:ascii="Arial" w:hAnsi="Arial" w:cs="Arial"/>
          <w:sz w:val="20"/>
          <w:szCs w:val="20"/>
        </w:rPr>
        <w:t>mpzp</w:t>
      </w:r>
      <w:proofErr w:type="spellEnd"/>
      <w:r w:rsidRPr="00690FB6">
        <w:rPr>
          <w:rFonts w:ascii="Arial" w:hAnsi="Arial" w:cs="Arial"/>
          <w:sz w:val="20"/>
          <w:szCs w:val="20"/>
        </w:rPr>
        <w:t xml:space="preserve"> nie dopuszcza się realizacji przedsięwzięć mogących znacząco oddziaływać na środowisko, a które stanowią 75% powierzchni działki. </w:t>
      </w:r>
    </w:p>
    <w:p w14:paraId="4EDC2537" w14:textId="77777777" w:rsidR="0005210E" w:rsidRPr="00690FB6" w:rsidRDefault="0005210E" w:rsidP="0012186B">
      <w:pPr>
        <w:autoSpaceDE w:val="0"/>
        <w:autoSpaceDN w:val="0"/>
        <w:adjustRightInd w:val="0"/>
        <w:spacing w:after="0" w:line="360" w:lineRule="auto"/>
        <w:ind w:left="360" w:firstLine="348"/>
        <w:jc w:val="both"/>
        <w:rPr>
          <w:rFonts w:ascii="Arial" w:hAnsi="Arial" w:cs="Arial"/>
          <w:sz w:val="20"/>
          <w:szCs w:val="20"/>
        </w:rPr>
      </w:pPr>
      <w:r w:rsidRPr="00690FB6">
        <w:rPr>
          <w:rFonts w:ascii="Arial" w:hAnsi="Arial" w:cs="Arial"/>
          <w:sz w:val="20"/>
          <w:szCs w:val="20"/>
        </w:rPr>
        <w:t>3.</w:t>
      </w:r>
      <w:r w:rsidRPr="00690FB6">
        <w:rPr>
          <w:rFonts w:ascii="Arial" w:hAnsi="Arial" w:cs="Arial"/>
          <w:sz w:val="20"/>
          <w:szCs w:val="20"/>
        </w:rPr>
        <w:tab/>
        <w:t>Wskazanie na załączonej kopii mapy ewidencyjnej:</w:t>
      </w:r>
    </w:p>
    <w:p w14:paraId="6E8C8106" w14:textId="77777777" w:rsidR="0005210E" w:rsidRPr="00690FB6" w:rsidRDefault="0005210E" w:rsidP="0012186B">
      <w:pPr>
        <w:autoSpaceDE w:val="0"/>
        <w:autoSpaceDN w:val="0"/>
        <w:adjustRightInd w:val="0"/>
        <w:spacing w:after="0" w:line="360" w:lineRule="auto"/>
        <w:ind w:left="1701" w:hanging="567"/>
        <w:jc w:val="both"/>
        <w:rPr>
          <w:rFonts w:ascii="Arial" w:hAnsi="Arial" w:cs="Arial"/>
          <w:sz w:val="20"/>
          <w:szCs w:val="20"/>
        </w:rPr>
      </w:pPr>
      <w:r w:rsidRPr="00690FB6">
        <w:rPr>
          <w:rFonts w:ascii="Arial" w:hAnsi="Arial" w:cs="Arial"/>
          <w:sz w:val="20"/>
          <w:szCs w:val="20"/>
        </w:rPr>
        <w:t>a.</w:t>
      </w:r>
      <w:r w:rsidRPr="00690FB6">
        <w:rPr>
          <w:rFonts w:ascii="Arial" w:hAnsi="Arial" w:cs="Arial"/>
          <w:sz w:val="20"/>
          <w:szCs w:val="20"/>
        </w:rPr>
        <w:tab/>
        <w:t xml:space="preserve">poprawnego obszaru realizacji przedsięwzięcia – zgodnie z zapisami </w:t>
      </w:r>
      <w:proofErr w:type="spellStart"/>
      <w:r w:rsidRPr="00690FB6">
        <w:rPr>
          <w:rFonts w:ascii="Arial" w:hAnsi="Arial" w:cs="Arial"/>
          <w:sz w:val="20"/>
          <w:szCs w:val="20"/>
        </w:rPr>
        <w:t>mpzp</w:t>
      </w:r>
      <w:proofErr w:type="spellEnd"/>
      <w:r w:rsidRPr="00690FB6">
        <w:rPr>
          <w:rFonts w:ascii="Arial" w:hAnsi="Arial" w:cs="Arial"/>
          <w:sz w:val="20"/>
          <w:szCs w:val="20"/>
        </w:rPr>
        <w:t>;</w:t>
      </w:r>
    </w:p>
    <w:p w14:paraId="1F3EBF6A" w14:textId="77777777" w:rsidR="0005210E" w:rsidRPr="00690FB6" w:rsidRDefault="0005210E" w:rsidP="0012186B">
      <w:pPr>
        <w:autoSpaceDE w:val="0"/>
        <w:autoSpaceDN w:val="0"/>
        <w:adjustRightInd w:val="0"/>
        <w:spacing w:after="0" w:line="360" w:lineRule="auto"/>
        <w:ind w:left="1701" w:hanging="567"/>
        <w:jc w:val="both"/>
        <w:rPr>
          <w:rFonts w:ascii="Arial" w:hAnsi="Arial" w:cs="Arial"/>
          <w:sz w:val="20"/>
          <w:szCs w:val="20"/>
        </w:rPr>
      </w:pPr>
      <w:r w:rsidRPr="00690FB6">
        <w:rPr>
          <w:rFonts w:ascii="Arial" w:hAnsi="Arial" w:cs="Arial"/>
          <w:sz w:val="20"/>
          <w:szCs w:val="20"/>
        </w:rPr>
        <w:t>b.</w:t>
      </w:r>
      <w:r w:rsidRPr="00690FB6">
        <w:rPr>
          <w:rFonts w:ascii="Arial" w:hAnsi="Arial" w:cs="Arial"/>
          <w:sz w:val="20"/>
          <w:szCs w:val="20"/>
        </w:rPr>
        <w:tab/>
        <w:t>poprawnego obszaru oddziaływania przedsięwzięcia;</w:t>
      </w:r>
    </w:p>
    <w:p w14:paraId="4541FF47" w14:textId="77777777" w:rsidR="0005210E" w:rsidRPr="00690FB6" w:rsidRDefault="0005210E" w:rsidP="0012186B">
      <w:pPr>
        <w:autoSpaceDE w:val="0"/>
        <w:autoSpaceDN w:val="0"/>
        <w:adjustRightInd w:val="0"/>
        <w:spacing w:after="0" w:line="360" w:lineRule="auto"/>
        <w:ind w:left="1701" w:hanging="567"/>
        <w:jc w:val="both"/>
        <w:rPr>
          <w:rFonts w:ascii="Arial" w:hAnsi="Arial" w:cs="Arial"/>
          <w:sz w:val="20"/>
          <w:szCs w:val="20"/>
        </w:rPr>
      </w:pPr>
      <w:r w:rsidRPr="00690FB6">
        <w:rPr>
          <w:rFonts w:ascii="Arial" w:hAnsi="Arial" w:cs="Arial"/>
          <w:sz w:val="20"/>
          <w:szCs w:val="20"/>
        </w:rPr>
        <w:t>c.</w:t>
      </w:r>
      <w:r w:rsidRPr="00690FB6">
        <w:rPr>
          <w:rFonts w:ascii="Arial" w:hAnsi="Arial" w:cs="Arial"/>
          <w:sz w:val="20"/>
          <w:szCs w:val="20"/>
        </w:rPr>
        <w:tab/>
        <w:t>numeracji budynków inwentarskich w odniesieniu do numerów wskazanych w treści KIP;</w:t>
      </w:r>
    </w:p>
    <w:p w14:paraId="0FEB225C" w14:textId="77777777" w:rsidR="0005210E" w:rsidRPr="00690FB6" w:rsidRDefault="0005210E" w:rsidP="0012186B">
      <w:pPr>
        <w:autoSpaceDE w:val="0"/>
        <w:autoSpaceDN w:val="0"/>
        <w:adjustRightInd w:val="0"/>
        <w:spacing w:after="0" w:line="360" w:lineRule="auto"/>
        <w:ind w:left="1701" w:hanging="567"/>
        <w:jc w:val="both"/>
        <w:rPr>
          <w:rFonts w:ascii="Arial" w:hAnsi="Arial" w:cs="Arial"/>
          <w:sz w:val="20"/>
          <w:szCs w:val="20"/>
        </w:rPr>
      </w:pPr>
      <w:r w:rsidRPr="00690FB6">
        <w:rPr>
          <w:rFonts w:ascii="Arial" w:hAnsi="Arial" w:cs="Arial"/>
          <w:sz w:val="20"/>
          <w:szCs w:val="20"/>
        </w:rPr>
        <w:t>d.</w:t>
      </w:r>
      <w:r w:rsidRPr="00690FB6">
        <w:rPr>
          <w:rFonts w:ascii="Arial" w:hAnsi="Arial" w:cs="Arial"/>
          <w:sz w:val="20"/>
          <w:szCs w:val="20"/>
        </w:rPr>
        <w:tab/>
        <w:t xml:space="preserve">usytuowania planowanego budynku oraz silosów względem istniejącej zabudowy oraz obszarów zdefiniowanych w </w:t>
      </w:r>
      <w:proofErr w:type="spellStart"/>
      <w:r w:rsidRPr="00690FB6">
        <w:rPr>
          <w:rFonts w:ascii="Arial" w:hAnsi="Arial" w:cs="Arial"/>
          <w:sz w:val="20"/>
          <w:szCs w:val="20"/>
        </w:rPr>
        <w:t>mpzp</w:t>
      </w:r>
      <w:proofErr w:type="spellEnd"/>
      <w:r w:rsidRPr="00690FB6">
        <w:rPr>
          <w:rFonts w:ascii="Arial" w:hAnsi="Arial" w:cs="Arial"/>
          <w:sz w:val="20"/>
          <w:szCs w:val="20"/>
        </w:rPr>
        <w:t>.</w:t>
      </w:r>
    </w:p>
    <w:p w14:paraId="4A91D58C" w14:textId="77777777" w:rsidR="0005210E" w:rsidRPr="00690FB6" w:rsidRDefault="0005210E" w:rsidP="0012186B">
      <w:pPr>
        <w:autoSpaceDE w:val="0"/>
        <w:autoSpaceDN w:val="0"/>
        <w:adjustRightInd w:val="0"/>
        <w:spacing w:after="0" w:line="360" w:lineRule="auto"/>
        <w:ind w:left="360" w:firstLine="348"/>
        <w:jc w:val="both"/>
        <w:rPr>
          <w:rFonts w:ascii="Arial" w:hAnsi="Arial" w:cs="Arial"/>
          <w:sz w:val="20"/>
          <w:szCs w:val="20"/>
        </w:rPr>
      </w:pPr>
      <w:r w:rsidRPr="00690FB6">
        <w:rPr>
          <w:rFonts w:ascii="Arial" w:hAnsi="Arial" w:cs="Arial"/>
          <w:sz w:val="20"/>
          <w:szCs w:val="20"/>
        </w:rPr>
        <w:t>4.</w:t>
      </w:r>
      <w:r w:rsidRPr="00690FB6">
        <w:rPr>
          <w:rFonts w:ascii="Arial" w:hAnsi="Arial" w:cs="Arial"/>
          <w:sz w:val="20"/>
          <w:szCs w:val="20"/>
        </w:rPr>
        <w:tab/>
        <w:t xml:space="preserve">Przedłożenie </w:t>
      </w:r>
      <w:proofErr w:type="spellStart"/>
      <w:r w:rsidRPr="00690FB6">
        <w:rPr>
          <w:rFonts w:ascii="Arial" w:hAnsi="Arial" w:cs="Arial"/>
          <w:sz w:val="20"/>
          <w:szCs w:val="20"/>
        </w:rPr>
        <w:t>końcoworocznych</w:t>
      </w:r>
      <w:proofErr w:type="spellEnd"/>
      <w:r w:rsidRPr="00690FB6">
        <w:rPr>
          <w:rFonts w:ascii="Arial" w:hAnsi="Arial" w:cs="Arial"/>
          <w:sz w:val="20"/>
          <w:szCs w:val="20"/>
        </w:rPr>
        <w:t xml:space="preserve"> spisów inwentarza z ostatnich 3 lat.</w:t>
      </w:r>
    </w:p>
    <w:p w14:paraId="57BA498E" w14:textId="6162D976" w:rsidR="0005210E" w:rsidRPr="00690FB6" w:rsidRDefault="0005210E" w:rsidP="0012186B">
      <w:pPr>
        <w:autoSpaceDE w:val="0"/>
        <w:autoSpaceDN w:val="0"/>
        <w:adjustRightInd w:val="0"/>
        <w:spacing w:after="0" w:line="360" w:lineRule="auto"/>
        <w:ind w:left="360" w:firstLine="348"/>
        <w:jc w:val="both"/>
        <w:rPr>
          <w:rFonts w:ascii="Arial" w:hAnsi="Arial" w:cs="Arial"/>
          <w:sz w:val="20"/>
          <w:szCs w:val="20"/>
        </w:rPr>
      </w:pPr>
      <w:r w:rsidRPr="00690FB6">
        <w:rPr>
          <w:rFonts w:ascii="Arial" w:hAnsi="Arial" w:cs="Arial"/>
          <w:sz w:val="20"/>
          <w:szCs w:val="20"/>
        </w:rPr>
        <w:lastRenderedPageBreak/>
        <w:t>5.</w:t>
      </w:r>
      <w:r w:rsidRPr="00690FB6">
        <w:rPr>
          <w:rFonts w:ascii="Arial" w:hAnsi="Arial" w:cs="Arial"/>
          <w:sz w:val="20"/>
          <w:szCs w:val="20"/>
        </w:rPr>
        <w:tab/>
        <w:t xml:space="preserve">Dołączenie do dokumentacji wypisu z rejestru gruntów w zakresie niezbędnym </w:t>
      </w:r>
      <w:r w:rsidR="00773E15" w:rsidRPr="00690FB6">
        <w:rPr>
          <w:rFonts w:ascii="Arial" w:hAnsi="Arial" w:cs="Arial"/>
          <w:sz w:val="20"/>
          <w:szCs w:val="20"/>
        </w:rPr>
        <w:br/>
      </w:r>
      <w:r w:rsidRPr="00690FB6">
        <w:rPr>
          <w:rFonts w:ascii="Arial" w:hAnsi="Arial" w:cs="Arial"/>
          <w:sz w:val="20"/>
          <w:szCs w:val="20"/>
        </w:rPr>
        <w:t>do wykazania, że liczba stron postepowania nie przekracza 10.</w:t>
      </w:r>
    </w:p>
    <w:p w14:paraId="318A4C57" w14:textId="625AAFAB" w:rsidR="009F7BDD" w:rsidRPr="00690FB6" w:rsidRDefault="0005210E" w:rsidP="0012186B">
      <w:pPr>
        <w:autoSpaceDE w:val="0"/>
        <w:autoSpaceDN w:val="0"/>
        <w:adjustRightInd w:val="0"/>
        <w:spacing w:after="0" w:line="360" w:lineRule="auto"/>
        <w:ind w:left="360" w:firstLine="348"/>
        <w:jc w:val="both"/>
        <w:rPr>
          <w:rFonts w:ascii="Arial" w:hAnsi="Arial" w:cs="Arial"/>
          <w:sz w:val="20"/>
          <w:szCs w:val="20"/>
        </w:rPr>
      </w:pPr>
      <w:r w:rsidRPr="00690FB6">
        <w:rPr>
          <w:rFonts w:ascii="Arial" w:hAnsi="Arial" w:cs="Arial"/>
          <w:sz w:val="20"/>
          <w:szCs w:val="20"/>
        </w:rPr>
        <w:t>6.</w:t>
      </w:r>
      <w:r w:rsidRPr="00690FB6">
        <w:rPr>
          <w:rFonts w:ascii="Arial" w:hAnsi="Arial" w:cs="Arial"/>
          <w:sz w:val="20"/>
          <w:szCs w:val="20"/>
        </w:rPr>
        <w:tab/>
        <w:t>Okazania tytułu prawnego do nieruchomości, na której ma być realizowana inwestycja</w:t>
      </w:r>
      <w:r w:rsidR="00773E15" w:rsidRPr="00690FB6">
        <w:rPr>
          <w:rFonts w:ascii="Arial" w:hAnsi="Arial" w:cs="Arial"/>
          <w:sz w:val="20"/>
          <w:szCs w:val="20"/>
        </w:rPr>
        <w:br/>
      </w:r>
      <w:r w:rsidRPr="00690FB6">
        <w:rPr>
          <w:rFonts w:ascii="Arial" w:hAnsi="Arial" w:cs="Arial"/>
          <w:sz w:val="20"/>
          <w:szCs w:val="20"/>
        </w:rPr>
        <w:t>lub zgody właściciela nieruchomości na jej realizację.</w:t>
      </w:r>
    </w:p>
    <w:p w14:paraId="3DD9BEF3" w14:textId="4C120F6F" w:rsidR="002F5F2B" w:rsidRPr="00690FB6" w:rsidRDefault="0005210E" w:rsidP="0012186B">
      <w:pPr>
        <w:autoSpaceDE w:val="0"/>
        <w:autoSpaceDN w:val="0"/>
        <w:adjustRightInd w:val="0"/>
        <w:spacing w:after="0" w:line="360" w:lineRule="auto"/>
        <w:jc w:val="both"/>
        <w:rPr>
          <w:rFonts w:ascii="Arial" w:hAnsi="Arial" w:cs="Arial"/>
          <w:sz w:val="20"/>
          <w:szCs w:val="20"/>
        </w:rPr>
      </w:pPr>
      <w:r w:rsidRPr="00690FB6">
        <w:rPr>
          <w:rFonts w:ascii="Arial" w:hAnsi="Arial" w:cs="Arial"/>
          <w:sz w:val="20"/>
          <w:szCs w:val="20"/>
        </w:rPr>
        <w:tab/>
        <w:t>Dnia 27.10.2021 r. do Urzędu Gminy w Kiernozi wpłynęła dokumentacja dotycząca uzupełnienia wniosku o wydanie decyzji o środowiskowych</w:t>
      </w:r>
      <w:r w:rsidR="002F5F2B" w:rsidRPr="00690FB6">
        <w:rPr>
          <w:rFonts w:ascii="Arial" w:hAnsi="Arial" w:cs="Arial"/>
          <w:sz w:val="20"/>
          <w:szCs w:val="20"/>
        </w:rPr>
        <w:t xml:space="preserve"> nadesłana przez p. Barbarę Rogozińską, która została poddana do ponownej analizy. Po przeanalizowaniu materiałów Wójt Gminy pismem </w:t>
      </w:r>
      <w:r w:rsidR="00773E15" w:rsidRPr="00690FB6">
        <w:rPr>
          <w:rFonts w:ascii="Arial" w:hAnsi="Arial" w:cs="Arial"/>
          <w:sz w:val="20"/>
          <w:szCs w:val="20"/>
        </w:rPr>
        <w:br/>
      </w:r>
      <w:r w:rsidR="002F5F2B" w:rsidRPr="00690FB6">
        <w:rPr>
          <w:rFonts w:ascii="Arial" w:hAnsi="Arial" w:cs="Arial"/>
          <w:sz w:val="20"/>
          <w:szCs w:val="20"/>
        </w:rPr>
        <w:t xml:space="preserve">znak: OS.6220.2.3.2021 z dnia 29.10.2021 r. wezwał do doprecyzowania niejasnych odpowiedzi. </w:t>
      </w:r>
    </w:p>
    <w:p w14:paraId="141CA2FC" w14:textId="10400340" w:rsidR="008833C0" w:rsidRPr="00690FB6" w:rsidRDefault="008833C0" w:rsidP="0012186B">
      <w:pPr>
        <w:pStyle w:val="Akapitzlist"/>
        <w:spacing w:after="0" w:line="360" w:lineRule="auto"/>
        <w:ind w:left="0" w:right="-2" w:firstLine="426"/>
        <w:jc w:val="both"/>
        <w:rPr>
          <w:rFonts w:ascii="Arial" w:hAnsi="Arial" w:cs="Arial"/>
          <w:sz w:val="20"/>
          <w:szCs w:val="20"/>
        </w:rPr>
      </w:pPr>
      <w:r w:rsidRPr="00690FB6">
        <w:rPr>
          <w:rFonts w:ascii="Arial" w:hAnsi="Arial" w:cs="Arial"/>
          <w:sz w:val="20"/>
          <w:szCs w:val="20"/>
        </w:rPr>
        <w:t xml:space="preserve">Wójt Gminy Kiernozia pismem z 15 listopada 2021 r. (bez znaku) zwrócił się do Regionalnego Dyrektora Ochrony Środowiska w Łodzi (zwanego dalej w skrócie RDOŚ w Łodzi), </w:t>
      </w:r>
      <w:r w:rsidRPr="00690FB6">
        <w:rPr>
          <w:rFonts w:ascii="Arial" w:hAnsi="Arial" w:cs="Arial"/>
          <w:bCs/>
          <w:iCs/>
          <w:sz w:val="20"/>
          <w:szCs w:val="20"/>
        </w:rPr>
        <w:t>PGW Wód Polskich Zarząd Zlewni w Łowiczu oraz Państwowego Powiatowego Inspektor Sanitarny w Łowiczu</w:t>
      </w:r>
      <w:r w:rsidRPr="00690FB6">
        <w:rPr>
          <w:rFonts w:ascii="Arial" w:hAnsi="Arial" w:cs="Arial"/>
          <w:b/>
          <w:i/>
          <w:sz w:val="20"/>
          <w:szCs w:val="20"/>
        </w:rPr>
        <w:t xml:space="preserve"> </w:t>
      </w:r>
      <w:r w:rsidRPr="00690FB6">
        <w:rPr>
          <w:rFonts w:ascii="Arial" w:hAnsi="Arial" w:cs="Arial"/>
          <w:sz w:val="20"/>
          <w:szCs w:val="20"/>
        </w:rPr>
        <w:t>o wydanie opinii, co do potrzeby przeprowadzenia oceny oddziaływania na środowisko dla przedsięwzięcia zwiększeniu obsady istniejących budynków inwentarskich oraz budowie silosów i utwardzeniu terenu gospodarstwa specjalizującego się w produkcji trzody chlewnej w Wiśniewie na dz. o nr </w:t>
      </w:r>
      <w:proofErr w:type="spellStart"/>
      <w:r w:rsidRPr="00690FB6">
        <w:rPr>
          <w:rFonts w:ascii="Arial" w:hAnsi="Arial" w:cs="Arial"/>
          <w:sz w:val="20"/>
          <w:szCs w:val="20"/>
        </w:rPr>
        <w:t>ewid</w:t>
      </w:r>
      <w:proofErr w:type="spellEnd"/>
      <w:r w:rsidRPr="00690FB6">
        <w:rPr>
          <w:rFonts w:ascii="Arial" w:hAnsi="Arial" w:cs="Arial"/>
          <w:sz w:val="20"/>
          <w:szCs w:val="20"/>
        </w:rPr>
        <w:t xml:space="preserve">. 87 </w:t>
      </w:r>
      <w:r w:rsidR="00773E15" w:rsidRPr="00690FB6">
        <w:rPr>
          <w:rFonts w:ascii="Arial" w:hAnsi="Arial" w:cs="Arial"/>
          <w:sz w:val="20"/>
          <w:szCs w:val="20"/>
        </w:rPr>
        <w:br/>
      </w:r>
      <w:r w:rsidRPr="00690FB6">
        <w:rPr>
          <w:rFonts w:ascii="Arial" w:hAnsi="Arial" w:cs="Arial"/>
          <w:sz w:val="20"/>
          <w:szCs w:val="20"/>
        </w:rPr>
        <w:t xml:space="preserve">gm. Kiernozia, a w przypadku takiej potrzeby co do zakresu raportu oddziaływania na środowisko. Do ww. pisma dołączono m.in.: kartę informacyjną przedsięwzięcia, kopię wniosku o wydanie decyzji o środowiskowych uwarunkowaniach, wypis i </w:t>
      </w:r>
      <w:proofErr w:type="spellStart"/>
      <w:r w:rsidRPr="00690FB6">
        <w:rPr>
          <w:rFonts w:ascii="Arial" w:hAnsi="Arial" w:cs="Arial"/>
          <w:sz w:val="20"/>
          <w:szCs w:val="20"/>
        </w:rPr>
        <w:t>wyrys</w:t>
      </w:r>
      <w:proofErr w:type="spellEnd"/>
      <w:r w:rsidRPr="00690FB6">
        <w:rPr>
          <w:rFonts w:ascii="Arial" w:hAnsi="Arial" w:cs="Arial"/>
          <w:sz w:val="20"/>
          <w:szCs w:val="20"/>
        </w:rPr>
        <w:t xml:space="preserve"> z miejscowego planu zagospodarowania przestrzennego </w:t>
      </w:r>
      <w:r w:rsidRPr="00690FB6">
        <w:rPr>
          <w:rFonts w:ascii="Arial" w:eastAsia="ArialNarrow" w:hAnsi="Arial" w:cs="Arial"/>
          <w:sz w:val="20"/>
          <w:szCs w:val="20"/>
        </w:rPr>
        <w:t>gminy Kiernozia</w:t>
      </w:r>
      <w:r w:rsidRPr="00690FB6">
        <w:rPr>
          <w:rFonts w:ascii="Arial" w:hAnsi="Arial" w:cs="Arial"/>
          <w:sz w:val="20"/>
          <w:szCs w:val="20"/>
        </w:rPr>
        <w:t>.</w:t>
      </w:r>
    </w:p>
    <w:p w14:paraId="316CF200" w14:textId="77777777" w:rsidR="0047344D" w:rsidRPr="00690FB6" w:rsidRDefault="00FB7C9B" w:rsidP="0012186B">
      <w:pPr>
        <w:pStyle w:val="Akapitzlist"/>
        <w:spacing w:after="0" w:line="360" w:lineRule="auto"/>
        <w:ind w:left="0" w:right="-2" w:firstLine="426"/>
        <w:jc w:val="both"/>
        <w:rPr>
          <w:rFonts w:ascii="Arial" w:eastAsia="Arial" w:hAnsi="Arial" w:cs="Arial"/>
          <w:sz w:val="20"/>
          <w:szCs w:val="20"/>
        </w:rPr>
      </w:pPr>
      <w:r w:rsidRPr="00690FB6">
        <w:rPr>
          <w:rFonts w:ascii="Arial" w:hAnsi="Arial" w:cs="Arial"/>
          <w:sz w:val="20"/>
          <w:szCs w:val="20"/>
        </w:rPr>
        <w:t xml:space="preserve">Pismem z 19 listopada 2021 r. znak: WOOŚ.4220.1006.2021.MŁo RDOŚ w Łodzi zwrócił się do Wójta Gminy Kiernozia o przesłanie oświadczenia, o którym mowa w art. 64 ust. 2a ustawy </w:t>
      </w:r>
      <w:proofErr w:type="spellStart"/>
      <w:r w:rsidRPr="00690FB6">
        <w:rPr>
          <w:rFonts w:ascii="Arial" w:hAnsi="Arial" w:cs="Arial"/>
          <w:sz w:val="20"/>
          <w:szCs w:val="20"/>
        </w:rPr>
        <w:t>ooś</w:t>
      </w:r>
      <w:proofErr w:type="spellEnd"/>
      <w:r w:rsidRPr="00690FB6">
        <w:rPr>
          <w:rFonts w:ascii="Arial" w:hAnsi="Arial" w:cs="Arial"/>
          <w:sz w:val="20"/>
          <w:szCs w:val="20"/>
        </w:rPr>
        <w:t xml:space="preserve"> </w:t>
      </w:r>
      <w:r w:rsidR="0047344D" w:rsidRPr="00690FB6">
        <w:rPr>
          <w:rFonts w:ascii="Arial" w:hAnsi="Arial" w:cs="Arial"/>
          <w:sz w:val="20"/>
          <w:szCs w:val="20"/>
        </w:rPr>
        <w:br/>
      </w:r>
      <w:r w:rsidRPr="00690FB6">
        <w:rPr>
          <w:rFonts w:ascii="Arial" w:hAnsi="Arial" w:cs="Arial"/>
          <w:sz w:val="20"/>
          <w:szCs w:val="20"/>
        </w:rPr>
        <w:t xml:space="preserve">oraz o kwalifikacje przedmiotowego przedsięwzięcia, jak również o przedstawienie </w:t>
      </w:r>
      <w:r w:rsidRPr="00690FB6">
        <w:rPr>
          <w:rFonts w:ascii="Arial" w:eastAsia="Arial" w:hAnsi="Arial" w:cs="Arial"/>
          <w:sz w:val="20"/>
          <w:szCs w:val="20"/>
        </w:rPr>
        <w:t xml:space="preserve">informacji ARiMR dotyczącej stanu stada zwierząt z trzech lat: 2018, 2019, 2020. </w:t>
      </w:r>
    </w:p>
    <w:p w14:paraId="4B73B820" w14:textId="0D2DCF0E" w:rsidR="008833C0" w:rsidRPr="00690FB6" w:rsidRDefault="00FB7C9B" w:rsidP="0012186B">
      <w:pPr>
        <w:pStyle w:val="Akapitzlist"/>
        <w:spacing w:after="0" w:line="360" w:lineRule="auto"/>
        <w:ind w:left="0" w:right="-2" w:firstLine="426"/>
        <w:jc w:val="both"/>
        <w:rPr>
          <w:rFonts w:ascii="Arial" w:hAnsi="Arial" w:cs="Arial"/>
          <w:sz w:val="20"/>
          <w:szCs w:val="20"/>
        </w:rPr>
      </w:pPr>
      <w:r w:rsidRPr="00690FB6">
        <w:rPr>
          <w:rFonts w:ascii="Arial" w:eastAsia="Arial" w:hAnsi="Arial" w:cs="Arial"/>
          <w:sz w:val="20"/>
          <w:szCs w:val="20"/>
        </w:rPr>
        <w:t>W odpowiedzi Wójt Gminy Kiernozia, pismem z 30 listopada 2021 r. znak: OS.6220.2.3.2021 dokonał kwalifikacji przedmiotowego przedsięwzięcia oraz przekazał informacje o stanie stada z lat 2018-2020. Z uwagi na brak załączenia wymaganego oświadczenia wraz z jego uzasadnieniem oraz błędną, w opinii tut. Urzędu, kwalifikację przedsięwzięcia, jak również zbyt ogólnikowa informację o stanie stada zwierząt, RDOŚ w Łodzi pismem z 3 grudnia 2021 r. znak:</w:t>
      </w:r>
      <w:r w:rsidRPr="00690FB6">
        <w:rPr>
          <w:rFonts w:ascii="Arial" w:hAnsi="Arial" w:cs="Arial"/>
          <w:sz w:val="20"/>
          <w:szCs w:val="20"/>
        </w:rPr>
        <w:t xml:space="preserve"> WOOŚ.4220.1006.2021.MŁo.2 ponownie zwrócił się do Wójta Gminy Kiernozia o powyższe.</w:t>
      </w:r>
    </w:p>
    <w:p w14:paraId="3E84FF40" w14:textId="02861072" w:rsidR="0047344D" w:rsidRPr="00690FB6" w:rsidRDefault="00FB7C9B" w:rsidP="0012186B">
      <w:pPr>
        <w:pStyle w:val="Akapitzlist"/>
        <w:spacing w:after="0" w:line="360" w:lineRule="auto"/>
        <w:ind w:left="0" w:right="-2" w:firstLine="426"/>
        <w:jc w:val="both"/>
        <w:rPr>
          <w:rFonts w:ascii="Arial" w:eastAsia="Arial" w:hAnsi="Arial" w:cs="Arial"/>
          <w:sz w:val="20"/>
          <w:szCs w:val="20"/>
        </w:rPr>
      </w:pPr>
      <w:r w:rsidRPr="00690FB6">
        <w:rPr>
          <w:rFonts w:ascii="Arial" w:hAnsi="Arial" w:cs="Arial"/>
          <w:sz w:val="20"/>
          <w:szCs w:val="20"/>
        </w:rPr>
        <w:t xml:space="preserve">Pismem z dnia 07.12.2021 r. znak: OS.6220.2.3.2021 Wójt Gminy </w:t>
      </w:r>
      <w:r w:rsidR="00085C34" w:rsidRPr="00690FB6">
        <w:rPr>
          <w:rFonts w:ascii="Arial" w:hAnsi="Arial" w:cs="Arial"/>
          <w:sz w:val="20"/>
          <w:szCs w:val="20"/>
        </w:rPr>
        <w:t xml:space="preserve">zwrócił się </w:t>
      </w:r>
      <w:r w:rsidR="0047344D" w:rsidRPr="00690FB6">
        <w:rPr>
          <w:rFonts w:ascii="Arial" w:hAnsi="Arial" w:cs="Arial"/>
          <w:sz w:val="20"/>
          <w:szCs w:val="20"/>
        </w:rPr>
        <w:t>do</w:t>
      </w:r>
      <w:r w:rsidR="00085C34" w:rsidRPr="00690FB6">
        <w:rPr>
          <w:rFonts w:ascii="Arial" w:hAnsi="Arial" w:cs="Arial"/>
          <w:sz w:val="20"/>
          <w:szCs w:val="20"/>
        </w:rPr>
        <w:t xml:space="preserve"> Pani Barbary Rogozińskiej o uszczegółowienie informacji o stanie stada poprzez przedstawienie, przez właściwe terytorialnie biuro Agencji Restrukturyzacji i Modernizacji Rolnictwa, informacji o liczbie DJP dla istniejącej hodowli prowadzonej na działce inwestycyjnej dla poszczególnych lat: 2018, 2019, 2020 w nawiązaniu do pisma Regionalnego Dyrektora Ochrony Środowiska znak WOOŚ.4240.1006.2021.MŁo.2 z dnia 03.12.2021 r. </w:t>
      </w:r>
      <w:r w:rsidR="00085C34" w:rsidRPr="00690FB6">
        <w:rPr>
          <w:rFonts w:ascii="Arial" w:eastAsia="Arial" w:hAnsi="Arial" w:cs="Arial"/>
          <w:sz w:val="20"/>
          <w:szCs w:val="20"/>
        </w:rPr>
        <w:t xml:space="preserve">W odpowiedzi GOSPODARSTWO Rolne Krzysztof </w:t>
      </w:r>
      <w:proofErr w:type="spellStart"/>
      <w:r w:rsidR="00085C34" w:rsidRPr="00690FB6">
        <w:rPr>
          <w:rFonts w:ascii="Arial" w:eastAsia="Arial" w:hAnsi="Arial" w:cs="Arial"/>
          <w:sz w:val="20"/>
          <w:szCs w:val="20"/>
        </w:rPr>
        <w:t>Dałek</w:t>
      </w:r>
      <w:proofErr w:type="spellEnd"/>
      <w:r w:rsidR="00085C34" w:rsidRPr="00690FB6">
        <w:rPr>
          <w:rFonts w:ascii="Arial" w:eastAsia="Arial" w:hAnsi="Arial" w:cs="Arial"/>
          <w:sz w:val="20"/>
          <w:szCs w:val="20"/>
        </w:rPr>
        <w:t xml:space="preserve"> wraz z pełnomocnikiem poinformowali, że ARiMR nie posiada informacji o strukturze wiekowej stada w poszczególnych latach </w:t>
      </w:r>
      <w:r w:rsidR="00773E15" w:rsidRPr="00690FB6">
        <w:rPr>
          <w:rFonts w:ascii="Arial" w:eastAsia="Arial" w:hAnsi="Arial" w:cs="Arial"/>
          <w:sz w:val="20"/>
          <w:szCs w:val="20"/>
        </w:rPr>
        <w:br/>
      </w:r>
      <w:r w:rsidR="00085C34" w:rsidRPr="00690FB6">
        <w:rPr>
          <w:rFonts w:ascii="Arial" w:eastAsia="Arial" w:hAnsi="Arial" w:cs="Arial"/>
          <w:sz w:val="20"/>
          <w:szCs w:val="20"/>
        </w:rPr>
        <w:t xml:space="preserve">i w związku z tym nie jest możliwe uzyskanie końcowo rocznych spisów inwentarza z lat 2018-2020 wyrażonych w DJP z właściwego terytorialnie biura ARiMR dot. gospodarstwa na działce o nr </w:t>
      </w:r>
      <w:proofErr w:type="spellStart"/>
      <w:r w:rsidR="00085C34" w:rsidRPr="00690FB6">
        <w:rPr>
          <w:rFonts w:ascii="Arial" w:eastAsia="Arial" w:hAnsi="Arial" w:cs="Arial"/>
          <w:sz w:val="20"/>
          <w:szCs w:val="20"/>
        </w:rPr>
        <w:t>ewid</w:t>
      </w:r>
      <w:proofErr w:type="spellEnd"/>
      <w:r w:rsidR="00085C34" w:rsidRPr="00690FB6">
        <w:rPr>
          <w:rFonts w:ascii="Arial" w:eastAsia="Arial" w:hAnsi="Arial" w:cs="Arial"/>
          <w:sz w:val="20"/>
          <w:szCs w:val="20"/>
        </w:rPr>
        <w:t xml:space="preserve">. 87 </w:t>
      </w:r>
      <w:r w:rsidR="00773E15" w:rsidRPr="00690FB6">
        <w:rPr>
          <w:rFonts w:ascii="Arial" w:eastAsia="Arial" w:hAnsi="Arial" w:cs="Arial"/>
          <w:sz w:val="20"/>
          <w:szCs w:val="20"/>
        </w:rPr>
        <w:br/>
      </w:r>
      <w:r w:rsidR="00085C34" w:rsidRPr="00690FB6">
        <w:rPr>
          <w:rFonts w:ascii="Arial" w:eastAsia="Arial" w:hAnsi="Arial" w:cs="Arial"/>
          <w:sz w:val="20"/>
          <w:szCs w:val="20"/>
        </w:rPr>
        <w:t xml:space="preserve">w </w:t>
      </w:r>
      <w:proofErr w:type="spellStart"/>
      <w:r w:rsidR="00085C34" w:rsidRPr="00690FB6">
        <w:rPr>
          <w:rFonts w:ascii="Arial" w:eastAsia="Arial" w:hAnsi="Arial" w:cs="Arial"/>
          <w:sz w:val="20"/>
          <w:szCs w:val="20"/>
        </w:rPr>
        <w:t>msc</w:t>
      </w:r>
      <w:proofErr w:type="spellEnd"/>
      <w:r w:rsidR="00085C34" w:rsidRPr="00690FB6">
        <w:rPr>
          <w:rFonts w:ascii="Arial" w:eastAsia="Arial" w:hAnsi="Arial" w:cs="Arial"/>
          <w:sz w:val="20"/>
          <w:szCs w:val="20"/>
        </w:rPr>
        <w:t xml:space="preserve">. Wiśniewo gm. Kiernozia. </w:t>
      </w:r>
    </w:p>
    <w:p w14:paraId="617D00CE" w14:textId="6C3191C6" w:rsidR="00085C34" w:rsidRPr="00690FB6" w:rsidRDefault="00085C34" w:rsidP="0012186B">
      <w:pPr>
        <w:pStyle w:val="Akapitzlist"/>
        <w:spacing w:after="0" w:line="360" w:lineRule="auto"/>
        <w:ind w:left="0" w:right="-2" w:firstLine="426"/>
        <w:jc w:val="both"/>
        <w:rPr>
          <w:rFonts w:ascii="Arial" w:hAnsi="Arial" w:cs="Arial"/>
          <w:sz w:val="20"/>
          <w:szCs w:val="20"/>
        </w:rPr>
      </w:pPr>
      <w:r w:rsidRPr="00690FB6">
        <w:rPr>
          <w:rFonts w:ascii="Arial" w:eastAsia="Arial" w:hAnsi="Arial" w:cs="Arial"/>
          <w:sz w:val="20"/>
          <w:szCs w:val="20"/>
        </w:rPr>
        <w:t xml:space="preserve">Wójt Gminy pismem z dnia 4 lutego zwrócił się do </w:t>
      </w:r>
      <w:r w:rsidRPr="00690FB6">
        <w:rPr>
          <w:rFonts w:ascii="Arial" w:hAnsi="Arial" w:cs="Arial"/>
          <w:sz w:val="20"/>
          <w:szCs w:val="20"/>
        </w:rPr>
        <w:t>Agencji Restrukturyzacji i Modernizacji Rolnictwa w Łowiczu ww. sprawie. ARiMR w odpowiedzi (z dnia 11.02.2022 r.)</w:t>
      </w:r>
      <w:r w:rsidR="001E198E" w:rsidRPr="00690FB6">
        <w:rPr>
          <w:rFonts w:ascii="Arial" w:hAnsi="Arial" w:cs="Arial"/>
          <w:sz w:val="20"/>
          <w:szCs w:val="20"/>
        </w:rPr>
        <w:t xml:space="preserve"> poinformował, że zwierzęta z gatunku świnia są znakowane stadnie to znaczy jednym numerem, numerem siedziby stada, w której się urodziły, bądź numerem w którym przebywają ponad 30 dni. W systemie IRZ nie ma podziału na grupy wiekowe – techniczne (prosięta, warchlaki, tuczniki, lochy itd.). Biuro powiatowe poinformowało, że na dzień </w:t>
      </w:r>
      <w:r w:rsidR="001E198E" w:rsidRPr="00690FB6">
        <w:rPr>
          <w:rFonts w:ascii="Arial" w:hAnsi="Arial" w:cs="Arial"/>
          <w:sz w:val="20"/>
          <w:szCs w:val="20"/>
        </w:rPr>
        <w:lastRenderedPageBreak/>
        <w:t xml:space="preserve">sporządzania pisma system informatyczny IRZ nie jest przygotowany, nie ma możliwości wyliczenia </w:t>
      </w:r>
      <w:r w:rsidR="00773E15" w:rsidRPr="00690FB6">
        <w:rPr>
          <w:rFonts w:ascii="Arial" w:hAnsi="Arial" w:cs="Arial"/>
          <w:sz w:val="20"/>
          <w:szCs w:val="20"/>
        </w:rPr>
        <w:br/>
      </w:r>
      <w:r w:rsidR="001E198E" w:rsidRPr="00690FB6">
        <w:rPr>
          <w:rFonts w:ascii="Arial" w:hAnsi="Arial" w:cs="Arial"/>
          <w:sz w:val="20"/>
          <w:szCs w:val="20"/>
        </w:rPr>
        <w:t xml:space="preserve">i podania informacji o stanie stada poprzez podanie liczby DJP dla istniejącej hodowli świń </w:t>
      </w:r>
      <w:r w:rsidR="0047344D" w:rsidRPr="00690FB6">
        <w:rPr>
          <w:rFonts w:ascii="Arial" w:hAnsi="Arial" w:cs="Arial"/>
          <w:sz w:val="20"/>
          <w:szCs w:val="20"/>
        </w:rPr>
        <w:br/>
      </w:r>
      <w:r w:rsidR="001E198E" w:rsidRPr="00690FB6">
        <w:rPr>
          <w:rFonts w:ascii="Arial" w:hAnsi="Arial" w:cs="Arial"/>
          <w:sz w:val="20"/>
          <w:szCs w:val="20"/>
        </w:rPr>
        <w:t>w poszczególnych latach.</w:t>
      </w:r>
    </w:p>
    <w:p w14:paraId="60440FFF" w14:textId="5EA8485B" w:rsidR="001E198E" w:rsidRPr="00690FB6" w:rsidRDefault="001E198E" w:rsidP="0012186B">
      <w:pPr>
        <w:pStyle w:val="Akapitzlist"/>
        <w:spacing w:after="0" w:line="360" w:lineRule="auto"/>
        <w:ind w:left="0" w:right="-2" w:firstLine="426"/>
        <w:jc w:val="both"/>
        <w:rPr>
          <w:rFonts w:ascii="Arial" w:eastAsia="Arial" w:hAnsi="Arial" w:cs="Arial"/>
          <w:sz w:val="20"/>
          <w:szCs w:val="20"/>
        </w:rPr>
      </w:pPr>
      <w:r w:rsidRPr="00690FB6">
        <w:rPr>
          <w:rFonts w:ascii="Arial" w:hAnsi="Arial" w:cs="Arial"/>
          <w:sz w:val="20"/>
          <w:szCs w:val="20"/>
        </w:rPr>
        <w:t xml:space="preserve">Wójt Gminy Kiernozia 22 lutego 2022 r. </w:t>
      </w:r>
      <w:r w:rsidR="0047344D" w:rsidRPr="00690FB6">
        <w:rPr>
          <w:rFonts w:ascii="Arial" w:hAnsi="Arial" w:cs="Arial"/>
          <w:sz w:val="20"/>
          <w:szCs w:val="20"/>
        </w:rPr>
        <w:t xml:space="preserve">pismem </w:t>
      </w:r>
      <w:r w:rsidRPr="00690FB6">
        <w:rPr>
          <w:rFonts w:ascii="Arial" w:hAnsi="Arial" w:cs="Arial"/>
          <w:sz w:val="20"/>
          <w:szCs w:val="20"/>
        </w:rPr>
        <w:t xml:space="preserve">znak: </w:t>
      </w:r>
      <w:r w:rsidRPr="00690FB6">
        <w:rPr>
          <w:rFonts w:ascii="Arial" w:eastAsia="Arial" w:hAnsi="Arial" w:cs="Arial"/>
          <w:sz w:val="20"/>
          <w:szCs w:val="20"/>
        </w:rPr>
        <w:t xml:space="preserve">OS.6220.2.3.2021 </w:t>
      </w:r>
      <w:r w:rsidR="0047344D" w:rsidRPr="00690FB6">
        <w:rPr>
          <w:rFonts w:ascii="Arial" w:eastAsia="Arial" w:hAnsi="Arial" w:cs="Arial"/>
          <w:sz w:val="20"/>
          <w:szCs w:val="20"/>
        </w:rPr>
        <w:t>odpowiedział na pismo</w:t>
      </w:r>
      <w:r w:rsidRPr="00690FB6">
        <w:rPr>
          <w:rFonts w:ascii="Arial" w:eastAsia="Arial" w:hAnsi="Arial" w:cs="Arial"/>
          <w:sz w:val="20"/>
          <w:szCs w:val="20"/>
        </w:rPr>
        <w:t xml:space="preserve"> RDOŚ z 3 grudnia 2021 r. znak:</w:t>
      </w:r>
      <w:r w:rsidRPr="00690FB6">
        <w:rPr>
          <w:rFonts w:ascii="Arial" w:hAnsi="Arial" w:cs="Arial"/>
          <w:sz w:val="20"/>
          <w:szCs w:val="20"/>
        </w:rPr>
        <w:t xml:space="preserve"> WOOŚ.4220.1006.2021.MŁo.2 </w:t>
      </w:r>
      <w:r w:rsidR="0047344D" w:rsidRPr="00690FB6">
        <w:rPr>
          <w:rFonts w:ascii="Arial" w:eastAsia="Arial" w:hAnsi="Arial" w:cs="Arial"/>
          <w:sz w:val="20"/>
          <w:szCs w:val="20"/>
        </w:rPr>
        <w:t xml:space="preserve">przesyłając </w:t>
      </w:r>
      <w:r w:rsidRPr="00690FB6">
        <w:rPr>
          <w:rFonts w:ascii="Arial" w:eastAsia="Arial" w:hAnsi="Arial" w:cs="Arial"/>
          <w:sz w:val="20"/>
          <w:szCs w:val="20"/>
        </w:rPr>
        <w:t>wymagane oświadczenie wraz z jego uzasadnieniem oraz pismo ARiMR o braku możliwości uszczegółowienia informacji co do stanu stada zwierząt w ww. latach.</w:t>
      </w:r>
    </w:p>
    <w:p w14:paraId="6D7A7BC2" w14:textId="77777777" w:rsidR="00233704" w:rsidRPr="00690FB6" w:rsidRDefault="00233704" w:rsidP="0012186B">
      <w:pPr>
        <w:spacing w:after="0" w:line="360" w:lineRule="auto"/>
        <w:ind w:firstLine="567"/>
        <w:jc w:val="both"/>
        <w:rPr>
          <w:rFonts w:ascii="Arial" w:hAnsi="Arial" w:cs="Arial"/>
          <w:sz w:val="20"/>
          <w:szCs w:val="20"/>
        </w:rPr>
      </w:pPr>
      <w:r w:rsidRPr="00690FB6">
        <w:rPr>
          <w:rFonts w:ascii="Arial" w:hAnsi="Arial" w:cs="Arial"/>
          <w:sz w:val="20"/>
          <w:szCs w:val="20"/>
        </w:rPr>
        <w:t>W toku prowadzonego postępowania wyjaśniającego RDOŚ w Łodzi wzywał o uzupełnienie karty informacyjnej przedsięwzięcia w następujących pismach:</w:t>
      </w:r>
    </w:p>
    <w:p w14:paraId="0EEAB385" w14:textId="77777777" w:rsidR="00233704" w:rsidRPr="00690FB6" w:rsidRDefault="00233704" w:rsidP="0012186B">
      <w:pPr>
        <w:pStyle w:val="Akapitzlist"/>
        <w:numPr>
          <w:ilvl w:val="0"/>
          <w:numId w:val="9"/>
        </w:numPr>
        <w:suppressAutoHyphens/>
        <w:spacing w:after="0" w:line="360" w:lineRule="auto"/>
        <w:ind w:left="426" w:hanging="284"/>
        <w:jc w:val="both"/>
        <w:rPr>
          <w:rFonts w:ascii="Arial" w:hAnsi="Arial" w:cs="Arial"/>
          <w:sz w:val="20"/>
          <w:szCs w:val="20"/>
        </w:rPr>
      </w:pPr>
      <w:r w:rsidRPr="00690FB6">
        <w:rPr>
          <w:rFonts w:ascii="Arial" w:hAnsi="Arial" w:cs="Arial"/>
          <w:sz w:val="20"/>
          <w:szCs w:val="20"/>
        </w:rPr>
        <w:t>2 marca 2022 r. znak: WOOŚ.4220.1006.2021.MŁo.3;</w:t>
      </w:r>
    </w:p>
    <w:p w14:paraId="5CF5BA79" w14:textId="77777777" w:rsidR="00233704" w:rsidRPr="00690FB6" w:rsidRDefault="00233704" w:rsidP="0012186B">
      <w:pPr>
        <w:pStyle w:val="Akapitzlist"/>
        <w:numPr>
          <w:ilvl w:val="0"/>
          <w:numId w:val="9"/>
        </w:numPr>
        <w:suppressAutoHyphens/>
        <w:spacing w:after="0" w:line="360" w:lineRule="auto"/>
        <w:ind w:left="426" w:hanging="284"/>
        <w:jc w:val="both"/>
        <w:rPr>
          <w:rFonts w:ascii="Arial" w:hAnsi="Arial" w:cs="Arial"/>
          <w:sz w:val="20"/>
          <w:szCs w:val="20"/>
        </w:rPr>
      </w:pPr>
      <w:r w:rsidRPr="00690FB6">
        <w:rPr>
          <w:rFonts w:ascii="Arial" w:hAnsi="Arial" w:cs="Arial"/>
          <w:sz w:val="20"/>
          <w:szCs w:val="20"/>
        </w:rPr>
        <w:t>4 kwietnia 2023 r. r. znak WOOŚ.4220.1006.2021.MŁo.5.</w:t>
      </w:r>
    </w:p>
    <w:p w14:paraId="59FFA6E5" w14:textId="0412EAB9" w:rsidR="00233704" w:rsidRPr="00690FB6" w:rsidRDefault="00233704" w:rsidP="0012186B">
      <w:pPr>
        <w:spacing w:after="0" w:line="360" w:lineRule="auto"/>
        <w:ind w:firstLine="567"/>
        <w:jc w:val="both"/>
        <w:rPr>
          <w:rFonts w:ascii="Arial" w:hAnsi="Arial" w:cs="Arial"/>
          <w:sz w:val="20"/>
          <w:szCs w:val="20"/>
          <w:lang w:eastAsia="pl-PL"/>
        </w:rPr>
      </w:pPr>
      <w:r w:rsidRPr="00690FB6">
        <w:rPr>
          <w:rFonts w:ascii="Arial" w:hAnsi="Arial" w:cs="Arial"/>
          <w:sz w:val="20"/>
          <w:szCs w:val="20"/>
        </w:rPr>
        <w:t xml:space="preserve">Ponadto, z uwagi na brak uzupełnienia KIP w dłuższym okresie czasu, RDOŚ w Łodzi pismem </w:t>
      </w:r>
      <w:r w:rsidR="0047344D" w:rsidRPr="00690FB6">
        <w:rPr>
          <w:rFonts w:ascii="Arial" w:hAnsi="Arial" w:cs="Arial"/>
          <w:sz w:val="20"/>
          <w:szCs w:val="20"/>
        </w:rPr>
        <w:br/>
      </w:r>
      <w:r w:rsidRPr="00690FB6">
        <w:rPr>
          <w:rFonts w:ascii="Arial" w:hAnsi="Arial" w:cs="Arial"/>
          <w:sz w:val="20"/>
          <w:szCs w:val="20"/>
        </w:rPr>
        <w:t xml:space="preserve">z 9 listopada 2022 r. znak: WOOŚ.4220.1006.2021.MŁo.4 zwrócił się do Wójta Gminy Kiernozia </w:t>
      </w:r>
      <w:r w:rsidR="00773E15" w:rsidRPr="00690FB6">
        <w:rPr>
          <w:rFonts w:ascii="Arial" w:hAnsi="Arial" w:cs="Arial"/>
          <w:sz w:val="20"/>
          <w:szCs w:val="20"/>
        </w:rPr>
        <w:br/>
      </w:r>
      <w:r w:rsidRPr="00690FB6">
        <w:rPr>
          <w:rFonts w:ascii="Arial" w:hAnsi="Arial" w:cs="Arial"/>
          <w:sz w:val="20"/>
          <w:szCs w:val="20"/>
        </w:rPr>
        <w:t>o wyjaśnienie, czy wystąpienie z 15 listopada 2021 r. (bez znaku) pozostaje nadal aktualne. W odpowiedzi na powyższe pismo Wójt Gminy Kiernozia poinformował, że </w:t>
      </w:r>
      <w:r w:rsidRPr="00690FB6">
        <w:rPr>
          <w:rFonts w:ascii="Arial" w:hAnsi="Arial" w:cs="Arial"/>
          <w:sz w:val="20"/>
          <w:szCs w:val="20"/>
          <w:lang w:eastAsia="pl-PL"/>
        </w:rPr>
        <w:t xml:space="preserve">ww. wystąpienie nadal pozostaje aktualne </w:t>
      </w:r>
      <w:r w:rsidR="00773E15" w:rsidRPr="00690FB6">
        <w:rPr>
          <w:rFonts w:ascii="Arial" w:hAnsi="Arial" w:cs="Arial"/>
          <w:sz w:val="20"/>
          <w:szCs w:val="20"/>
          <w:lang w:eastAsia="pl-PL"/>
        </w:rPr>
        <w:br/>
      </w:r>
      <w:r w:rsidRPr="00690FB6">
        <w:rPr>
          <w:rFonts w:ascii="Arial" w:hAnsi="Arial" w:cs="Arial"/>
          <w:sz w:val="20"/>
          <w:szCs w:val="20"/>
          <w:lang w:eastAsia="pl-PL"/>
        </w:rPr>
        <w:t>i jest w toku procedowania, a opóźnienie w załatwieniu sprawy wynika z czasowym brakiem pracownika merytorycznego zajmującego się przedmiotową sprawą.</w:t>
      </w:r>
    </w:p>
    <w:p w14:paraId="0BE17EDF" w14:textId="50984A1E" w:rsidR="00AC0BD0" w:rsidRPr="00690FB6" w:rsidRDefault="00CB27CE" w:rsidP="0047344D">
      <w:pPr>
        <w:pStyle w:val="Akapitzlist"/>
        <w:spacing w:after="0" w:line="360" w:lineRule="auto"/>
        <w:ind w:left="0" w:firstLine="567"/>
        <w:jc w:val="both"/>
        <w:rPr>
          <w:rFonts w:ascii="Arial" w:hAnsi="Arial" w:cs="Arial"/>
          <w:sz w:val="20"/>
          <w:szCs w:val="20"/>
          <w:lang w:eastAsia="pl-PL"/>
        </w:rPr>
      </w:pPr>
      <w:r w:rsidRPr="00690FB6">
        <w:rPr>
          <w:rFonts w:ascii="Arial" w:hAnsi="Arial" w:cs="Arial"/>
          <w:sz w:val="20"/>
          <w:szCs w:val="20"/>
          <w:lang w:eastAsia="pl-PL"/>
        </w:rPr>
        <w:t xml:space="preserve">Pismem z dnia 11 maja 2022 r. znak: WA.ZZŚ.5.435.1.535.2021.KP </w:t>
      </w:r>
      <w:r w:rsidR="00AC0BD0" w:rsidRPr="00690FB6">
        <w:rPr>
          <w:rFonts w:ascii="Arial" w:hAnsi="Arial" w:cs="Arial"/>
          <w:sz w:val="20"/>
          <w:szCs w:val="20"/>
          <w:lang w:eastAsia="pl-PL"/>
        </w:rPr>
        <w:t xml:space="preserve">PGW Wody Polskie Zarząd Zlewni w Łowiczu po analizie dostarczonych </w:t>
      </w:r>
      <w:r w:rsidR="0047344D" w:rsidRPr="00690FB6">
        <w:rPr>
          <w:rFonts w:ascii="Arial" w:hAnsi="Arial" w:cs="Arial"/>
          <w:sz w:val="20"/>
          <w:szCs w:val="20"/>
          <w:lang w:eastAsia="pl-PL"/>
        </w:rPr>
        <w:t>dokumentów</w:t>
      </w:r>
      <w:r w:rsidR="00AC0BD0" w:rsidRPr="00690FB6">
        <w:rPr>
          <w:rFonts w:ascii="Arial" w:hAnsi="Arial" w:cs="Arial"/>
          <w:sz w:val="20"/>
          <w:szCs w:val="20"/>
          <w:lang w:eastAsia="pl-PL"/>
        </w:rPr>
        <w:t xml:space="preserve"> z dnia 25 czerwca 2021 r., zmienionym pismem z dnia 24 października 2021 r. w sprawie Pana Krzysztofa </w:t>
      </w:r>
      <w:proofErr w:type="spellStart"/>
      <w:r w:rsidR="00AC0BD0" w:rsidRPr="00690FB6">
        <w:rPr>
          <w:rFonts w:ascii="Arial" w:hAnsi="Arial" w:cs="Arial"/>
          <w:sz w:val="20"/>
          <w:szCs w:val="20"/>
          <w:lang w:eastAsia="pl-PL"/>
        </w:rPr>
        <w:t>Dałka</w:t>
      </w:r>
      <w:proofErr w:type="spellEnd"/>
      <w:r w:rsidR="00AC0BD0" w:rsidRPr="00690FB6">
        <w:rPr>
          <w:rFonts w:ascii="Arial" w:hAnsi="Arial" w:cs="Arial"/>
          <w:sz w:val="20"/>
          <w:szCs w:val="20"/>
          <w:lang w:eastAsia="pl-PL"/>
        </w:rPr>
        <w:t>, uwzględniając łączn</w:t>
      </w:r>
      <w:r w:rsidR="0047344D" w:rsidRPr="00690FB6">
        <w:rPr>
          <w:rFonts w:ascii="Arial" w:hAnsi="Arial" w:cs="Arial"/>
          <w:sz w:val="20"/>
          <w:szCs w:val="20"/>
          <w:lang w:eastAsia="pl-PL"/>
        </w:rPr>
        <w:t>e</w:t>
      </w:r>
      <w:r w:rsidR="00AC0BD0" w:rsidRPr="00690FB6">
        <w:rPr>
          <w:rFonts w:ascii="Arial" w:hAnsi="Arial" w:cs="Arial"/>
          <w:sz w:val="20"/>
          <w:szCs w:val="20"/>
          <w:lang w:eastAsia="pl-PL"/>
        </w:rPr>
        <w:t xml:space="preserve"> uwarunkowania przedstawione w art. 63 ust. 1 ustawy </w:t>
      </w:r>
      <w:proofErr w:type="spellStart"/>
      <w:r w:rsidR="00AC0BD0" w:rsidRPr="00690FB6">
        <w:rPr>
          <w:rFonts w:ascii="Arial" w:hAnsi="Arial" w:cs="Arial"/>
          <w:sz w:val="20"/>
          <w:szCs w:val="20"/>
          <w:lang w:eastAsia="pl-PL"/>
        </w:rPr>
        <w:t>ooś</w:t>
      </w:r>
      <w:proofErr w:type="spellEnd"/>
      <w:r w:rsidR="00AC0BD0" w:rsidRPr="00690FB6">
        <w:rPr>
          <w:rFonts w:ascii="Arial" w:hAnsi="Arial" w:cs="Arial"/>
          <w:sz w:val="20"/>
          <w:szCs w:val="20"/>
          <w:lang w:eastAsia="pl-PL"/>
        </w:rPr>
        <w:t xml:space="preserve">, biorąc pod uwagę informacje zawarte w karcie informacyjnej przedsięwzięcia, Dyrektor Zarządu Zlewni w Łowiczu uznał, że nie jest konieczne przeprowadzenie oceny oddziaływania przedmiotowego przedsięwzięcia na środowisko. </w:t>
      </w:r>
    </w:p>
    <w:p w14:paraId="47CFA518" w14:textId="28C9652B" w:rsidR="0012186B" w:rsidRPr="00690FB6" w:rsidRDefault="0012186B" w:rsidP="0012186B">
      <w:pPr>
        <w:pStyle w:val="Akapitzlist"/>
        <w:spacing w:after="0" w:line="360" w:lineRule="auto"/>
        <w:ind w:left="0" w:firstLine="567"/>
        <w:jc w:val="both"/>
        <w:rPr>
          <w:rFonts w:ascii="Arial" w:hAnsi="Arial" w:cs="Arial"/>
          <w:sz w:val="20"/>
          <w:szCs w:val="20"/>
          <w:lang w:eastAsia="pl-PL"/>
        </w:rPr>
      </w:pPr>
      <w:r w:rsidRPr="00690FB6">
        <w:rPr>
          <w:rStyle w:val="x4k7w5x"/>
          <w:rFonts w:ascii="Arial" w:hAnsi="Arial" w:cs="Arial"/>
          <w:sz w:val="20"/>
          <w:szCs w:val="20"/>
        </w:rPr>
        <w:t xml:space="preserve">Do realizacji przedsięwzięcia </w:t>
      </w:r>
      <w:r w:rsidR="0047344D" w:rsidRPr="00690FB6">
        <w:rPr>
          <w:rStyle w:val="x4k7w5x"/>
          <w:rFonts w:ascii="Arial" w:hAnsi="Arial" w:cs="Arial"/>
          <w:sz w:val="20"/>
          <w:szCs w:val="20"/>
        </w:rPr>
        <w:t xml:space="preserve">powinien być </w:t>
      </w:r>
      <w:r w:rsidRPr="00690FB6">
        <w:rPr>
          <w:rStyle w:val="x4k7w5x"/>
          <w:rFonts w:ascii="Arial" w:hAnsi="Arial" w:cs="Arial"/>
          <w:sz w:val="20"/>
          <w:szCs w:val="20"/>
        </w:rPr>
        <w:t>stosowany sprawny technicznie sprzęt i maszyny</w:t>
      </w:r>
      <w:r w:rsidR="0047344D" w:rsidRPr="00690FB6">
        <w:rPr>
          <w:rStyle w:val="x4k7w5x"/>
          <w:rFonts w:ascii="Arial" w:hAnsi="Arial" w:cs="Arial"/>
          <w:sz w:val="20"/>
          <w:szCs w:val="20"/>
        </w:rPr>
        <w:t xml:space="preserve"> </w:t>
      </w:r>
      <w:r w:rsidRPr="00690FB6">
        <w:rPr>
          <w:rStyle w:val="x4k7w5x"/>
          <w:rFonts w:ascii="Arial" w:hAnsi="Arial" w:cs="Arial"/>
          <w:sz w:val="20"/>
          <w:szCs w:val="20"/>
        </w:rPr>
        <w:t>budowlane. Wod</w:t>
      </w:r>
      <w:r w:rsidR="0047344D" w:rsidRPr="00690FB6">
        <w:rPr>
          <w:rStyle w:val="x4k7w5x"/>
          <w:rFonts w:ascii="Arial" w:hAnsi="Arial" w:cs="Arial"/>
          <w:sz w:val="20"/>
          <w:szCs w:val="20"/>
        </w:rPr>
        <w:t>ę</w:t>
      </w:r>
      <w:r w:rsidRPr="00690FB6">
        <w:rPr>
          <w:rStyle w:val="x4k7w5x"/>
          <w:rFonts w:ascii="Arial" w:hAnsi="Arial" w:cs="Arial"/>
          <w:sz w:val="20"/>
          <w:szCs w:val="20"/>
        </w:rPr>
        <w:t xml:space="preserve"> do celów budowlanych i dla pracowników realizujących inwestycję </w:t>
      </w:r>
      <w:r w:rsidR="0079625E" w:rsidRPr="00690FB6">
        <w:rPr>
          <w:rStyle w:val="x4k7w5x"/>
          <w:rFonts w:ascii="Arial" w:hAnsi="Arial" w:cs="Arial"/>
          <w:sz w:val="20"/>
          <w:szCs w:val="20"/>
        </w:rPr>
        <w:t>należy pobierać</w:t>
      </w:r>
      <w:r w:rsidRPr="00690FB6">
        <w:rPr>
          <w:rStyle w:val="x4k7w5x"/>
          <w:rFonts w:ascii="Arial" w:hAnsi="Arial" w:cs="Arial"/>
          <w:sz w:val="20"/>
          <w:szCs w:val="20"/>
        </w:rPr>
        <w:t xml:space="preserve"> </w:t>
      </w:r>
      <w:r w:rsidR="00773E15" w:rsidRPr="00690FB6">
        <w:rPr>
          <w:rStyle w:val="x4k7w5x"/>
          <w:rFonts w:ascii="Arial" w:hAnsi="Arial" w:cs="Arial"/>
          <w:sz w:val="20"/>
          <w:szCs w:val="20"/>
        </w:rPr>
        <w:br/>
      </w:r>
      <w:r w:rsidRPr="00690FB6">
        <w:rPr>
          <w:rStyle w:val="x4k7w5x"/>
          <w:rFonts w:ascii="Arial" w:hAnsi="Arial" w:cs="Arial"/>
          <w:sz w:val="20"/>
          <w:szCs w:val="20"/>
        </w:rPr>
        <w:t xml:space="preserve">z sieci wodociągowej ewentualnie dowożona beczkowozami. Ścieki bytowe na etapie realizacji </w:t>
      </w:r>
      <w:r w:rsidR="0079625E" w:rsidRPr="00690FB6">
        <w:rPr>
          <w:rStyle w:val="x4k7w5x"/>
          <w:rFonts w:ascii="Arial" w:hAnsi="Arial" w:cs="Arial"/>
          <w:sz w:val="20"/>
          <w:szCs w:val="20"/>
        </w:rPr>
        <w:t xml:space="preserve">należy </w:t>
      </w:r>
      <w:r w:rsidRPr="00690FB6">
        <w:rPr>
          <w:rStyle w:val="x4k7w5x"/>
          <w:rFonts w:ascii="Arial" w:hAnsi="Arial" w:cs="Arial"/>
          <w:sz w:val="20"/>
          <w:szCs w:val="20"/>
        </w:rPr>
        <w:t>odprowadza</w:t>
      </w:r>
      <w:r w:rsidR="0079625E" w:rsidRPr="00690FB6">
        <w:rPr>
          <w:rStyle w:val="x4k7w5x"/>
          <w:rFonts w:ascii="Arial" w:hAnsi="Arial" w:cs="Arial"/>
          <w:sz w:val="20"/>
          <w:szCs w:val="20"/>
        </w:rPr>
        <w:t>ć</w:t>
      </w:r>
      <w:r w:rsidRPr="00690FB6">
        <w:rPr>
          <w:rStyle w:val="x4k7w5x"/>
          <w:rFonts w:ascii="Arial" w:hAnsi="Arial" w:cs="Arial"/>
          <w:sz w:val="20"/>
          <w:szCs w:val="20"/>
        </w:rPr>
        <w:t xml:space="preserve"> do istniejącego szczelnego zbiornika bezodpływowego. Napraw</w:t>
      </w:r>
      <w:r w:rsidR="0079625E" w:rsidRPr="00690FB6">
        <w:rPr>
          <w:rStyle w:val="x4k7w5x"/>
          <w:rFonts w:ascii="Arial" w:hAnsi="Arial" w:cs="Arial"/>
          <w:sz w:val="20"/>
          <w:szCs w:val="20"/>
        </w:rPr>
        <w:t>y,</w:t>
      </w:r>
      <w:r w:rsidRPr="00690FB6">
        <w:rPr>
          <w:rStyle w:val="x4k7w5x"/>
          <w:rFonts w:ascii="Arial" w:hAnsi="Arial" w:cs="Arial"/>
          <w:sz w:val="20"/>
          <w:szCs w:val="20"/>
        </w:rPr>
        <w:t xml:space="preserve"> tankowanie maszyn </w:t>
      </w:r>
      <w:r w:rsidR="00773E15" w:rsidRPr="00690FB6">
        <w:rPr>
          <w:rStyle w:val="x4k7w5x"/>
          <w:rFonts w:ascii="Arial" w:hAnsi="Arial" w:cs="Arial"/>
          <w:sz w:val="20"/>
          <w:szCs w:val="20"/>
        </w:rPr>
        <w:br/>
      </w:r>
      <w:r w:rsidRPr="00690FB6">
        <w:rPr>
          <w:rStyle w:val="x4k7w5x"/>
          <w:rFonts w:ascii="Arial" w:hAnsi="Arial" w:cs="Arial"/>
          <w:sz w:val="20"/>
          <w:szCs w:val="20"/>
        </w:rPr>
        <w:t xml:space="preserve">i pojazdów </w:t>
      </w:r>
      <w:r w:rsidR="0079625E" w:rsidRPr="00690FB6">
        <w:rPr>
          <w:rStyle w:val="x4k7w5x"/>
          <w:rFonts w:ascii="Arial" w:hAnsi="Arial" w:cs="Arial"/>
          <w:sz w:val="20"/>
          <w:szCs w:val="20"/>
        </w:rPr>
        <w:t>dokonywać</w:t>
      </w:r>
      <w:r w:rsidRPr="00690FB6">
        <w:rPr>
          <w:rStyle w:val="x4k7w5x"/>
          <w:rFonts w:ascii="Arial" w:hAnsi="Arial" w:cs="Arial"/>
          <w:sz w:val="20"/>
          <w:szCs w:val="20"/>
        </w:rPr>
        <w:t xml:space="preserve"> poza terenem budowy. Teren budowy </w:t>
      </w:r>
      <w:r w:rsidR="0079625E" w:rsidRPr="00690FB6">
        <w:rPr>
          <w:rStyle w:val="x4k7w5x"/>
          <w:rFonts w:ascii="Arial" w:hAnsi="Arial" w:cs="Arial"/>
          <w:sz w:val="20"/>
          <w:szCs w:val="20"/>
        </w:rPr>
        <w:t>należy wyposażyć</w:t>
      </w:r>
      <w:r w:rsidRPr="00690FB6">
        <w:rPr>
          <w:rStyle w:val="x4k7w5x"/>
          <w:rFonts w:ascii="Arial" w:hAnsi="Arial" w:cs="Arial"/>
          <w:sz w:val="20"/>
          <w:szCs w:val="20"/>
        </w:rPr>
        <w:t xml:space="preserve"> w sorbenty substancji ropopochodnych na wypadek ewentualnego wycieku. Odpady powstające w trakcie realizacji przedsięwzięcia </w:t>
      </w:r>
      <w:r w:rsidR="0079625E" w:rsidRPr="00690FB6">
        <w:rPr>
          <w:rStyle w:val="x4k7w5x"/>
          <w:rFonts w:ascii="Arial" w:hAnsi="Arial" w:cs="Arial"/>
          <w:sz w:val="20"/>
          <w:szCs w:val="20"/>
        </w:rPr>
        <w:t>gromadzić</w:t>
      </w:r>
      <w:r w:rsidRPr="00690FB6">
        <w:rPr>
          <w:rStyle w:val="x4k7w5x"/>
          <w:rFonts w:ascii="Arial" w:hAnsi="Arial" w:cs="Arial"/>
          <w:sz w:val="20"/>
          <w:szCs w:val="20"/>
        </w:rPr>
        <w:t xml:space="preserve"> selektywnie w wyznaczonym miejscu, a następnie </w:t>
      </w:r>
      <w:r w:rsidR="0079625E" w:rsidRPr="00690FB6">
        <w:rPr>
          <w:rStyle w:val="x4k7w5x"/>
          <w:rFonts w:ascii="Arial" w:hAnsi="Arial" w:cs="Arial"/>
          <w:sz w:val="20"/>
          <w:szCs w:val="20"/>
        </w:rPr>
        <w:t>przekazać</w:t>
      </w:r>
      <w:r w:rsidRPr="00690FB6">
        <w:rPr>
          <w:rStyle w:val="x4k7w5x"/>
          <w:rFonts w:ascii="Arial" w:hAnsi="Arial" w:cs="Arial"/>
          <w:sz w:val="20"/>
          <w:szCs w:val="20"/>
        </w:rPr>
        <w:t xml:space="preserve"> uprawnionym podmiotom. Na etapie eksploatacji ścieki bytowe oraz </w:t>
      </w:r>
      <w:r w:rsidR="0079625E" w:rsidRPr="00690FB6">
        <w:rPr>
          <w:rStyle w:val="x4k7w5x"/>
          <w:rFonts w:ascii="Arial" w:hAnsi="Arial" w:cs="Arial"/>
          <w:sz w:val="20"/>
          <w:szCs w:val="20"/>
        </w:rPr>
        <w:t>ś</w:t>
      </w:r>
      <w:r w:rsidRPr="00690FB6">
        <w:rPr>
          <w:rStyle w:val="x4k7w5x"/>
          <w:rFonts w:ascii="Arial" w:hAnsi="Arial" w:cs="Arial"/>
          <w:sz w:val="20"/>
          <w:szCs w:val="20"/>
        </w:rPr>
        <w:t>cieki technologiczne z mycia urządzeń udojowych odprowadza</w:t>
      </w:r>
      <w:r w:rsidR="0079625E" w:rsidRPr="00690FB6">
        <w:rPr>
          <w:rStyle w:val="x4k7w5x"/>
          <w:rFonts w:ascii="Arial" w:hAnsi="Arial" w:cs="Arial"/>
          <w:sz w:val="20"/>
          <w:szCs w:val="20"/>
        </w:rPr>
        <w:t xml:space="preserve">ć </w:t>
      </w:r>
      <w:r w:rsidRPr="00690FB6">
        <w:rPr>
          <w:rStyle w:val="x4k7w5x"/>
          <w:rFonts w:ascii="Arial" w:hAnsi="Arial" w:cs="Arial"/>
          <w:sz w:val="20"/>
          <w:szCs w:val="20"/>
        </w:rPr>
        <w:t>do</w:t>
      </w:r>
      <w:r w:rsidR="0079625E" w:rsidRPr="00690FB6">
        <w:rPr>
          <w:rStyle w:val="x4k7w5x"/>
          <w:rFonts w:ascii="Arial" w:hAnsi="Arial" w:cs="Arial"/>
          <w:sz w:val="20"/>
          <w:szCs w:val="20"/>
        </w:rPr>
        <w:t xml:space="preserve"> </w:t>
      </w:r>
      <w:r w:rsidRPr="00690FB6">
        <w:rPr>
          <w:rStyle w:val="x4k7w5x"/>
          <w:rFonts w:ascii="Arial" w:hAnsi="Arial" w:cs="Arial"/>
          <w:sz w:val="20"/>
          <w:szCs w:val="20"/>
        </w:rPr>
        <w:t xml:space="preserve">szczelnego zbiornika bezodpływowego, zbiornik systematycznie </w:t>
      </w:r>
      <w:r w:rsidR="0079625E" w:rsidRPr="00690FB6">
        <w:rPr>
          <w:rStyle w:val="x4k7w5x"/>
          <w:rFonts w:ascii="Arial" w:hAnsi="Arial" w:cs="Arial"/>
          <w:sz w:val="20"/>
          <w:szCs w:val="20"/>
        </w:rPr>
        <w:t>opróżniać</w:t>
      </w:r>
      <w:r w:rsidRPr="00690FB6">
        <w:rPr>
          <w:rStyle w:val="x4k7w5x"/>
          <w:rFonts w:ascii="Arial" w:hAnsi="Arial" w:cs="Arial"/>
          <w:sz w:val="20"/>
          <w:szCs w:val="20"/>
        </w:rPr>
        <w:t xml:space="preserve"> przez uprawnione podmioty. Niezanieczyszczone wody opadowe i roztopowe </w:t>
      </w:r>
      <w:r w:rsidR="0079625E" w:rsidRPr="00690FB6">
        <w:rPr>
          <w:rStyle w:val="x4k7w5x"/>
          <w:rFonts w:ascii="Arial" w:hAnsi="Arial" w:cs="Arial"/>
          <w:sz w:val="20"/>
          <w:szCs w:val="20"/>
        </w:rPr>
        <w:t>należy odprowadzać</w:t>
      </w:r>
      <w:r w:rsidRPr="00690FB6">
        <w:rPr>
          <w:rStyle w:val="x4k7w5x"/>
          <w:rFonts w:ascii="Arial" w:hAnsi="Arial" w:cs="Arial"/>
          <w:sz w:val="20"/>
          <w:szCs w:val="20"/>
        </w:rPr>
        <w:t xml:space="preserve"> na tereny zielone wokół terenu inwestycji. Obornik magazynowa</w:t>
      </w:r>
      <w:r w:rsidR="0079625E" w:rsidRPr="00690FB6">
        <w:rPr>
          <w:rStyle w:val="x4k7w5x"/>
          <w:rFonts w:ascii="Arial" w:hAnsi="Arial" w:cs="Arial"/>
          <w:sz w:val="20"/>
          <w:szCs w:val="20"/>
        </w:rPr>
        <w:t xml:space="preserve">ć </w:t>
      </w:r>
      <w:r w:rsidRPr="00690FB6">
        <w:rPr>
          <w:rStyle w:val="x4k7w5x"/>
          <w:rFonts w:ascii="Arial" w:hAnsi="Arial" w:cs="Arial"/>
          <w:sz w:val="20"/>
          <w:szCs w:val="20"/>
        </w:rPr>
        <w:t>na płycie obornikowej, umożliwiającej przechowywanie go. Gnojowica, odcieki z płyty obornikowej oraz wody opadowe i roztopowe z terenów utwardzonych między budynkiem inwentarskim, a płytą obornikową</w:t>
      </w:r>
      <w:r w:rsidR="0079625E" w:rsidRPr="00690FB6">
        <w:rPr>
          <w:rStyle w:val="x4k7w5x"/>
          <w:rFonts w:ascii="Arial" w:hAnsi="Arial" w:cs="Arial"/>
          <w:sz w:val="20"/>
          <w:szCs w:val="20"/>
        </w:rPr>
        <w:t xml:space="preserve"> </w:t>
      </w:r>
      <w:r w:rsidRPr="00690FB6">
        <w:rPr>
          <w:rStyle w:val="x4k7w5x"/>
          <w:rFonts w:ascii="Arial" w:hAnsi="Arial" w:cs="Arial"/>
          <w:sz w:val="20"/>
          <w:szCs w:val="20"/>
        </w:rPr>
        <w:t>odprowadza</w:t>
      </w:r>
      <w:r w:rsidR="0079625E" w:rsidRPr="00690FB6">
        <w:rPr>
          <w:rStyle w:val="x4k7w5x"/>
          <w:rFonts w:ascii="Arial" w:hAnsi="Arial" w:cs="Arial"/>
          <w:sz w:val="20"/>
          <w:szCs w:val="20"/>
        </w:rPr>
        <w:t>ć</w:t>
      </w:r>
      <w:r w:rsidRPr="00690FB6">
        <w:rPr>
          <w:rStyle w:val="x4k7w5x"/>
          <w:rFonts w:ascii="Arial" w:hAnsi="Arial" w:cs="Arial"/>
          <w:sz w:val="20"/>
          <w:szCs w:val="20"/>
        </w:rPr>
        <w:t xml:space="preserve"> do szczelnego zbiornika bezodpływowego, o pojemności umożliwiającej przechowywanie nawozów naturalnych. Nawóz naturalny powstający w czasie eksploatacji przedsięwzięcia </w:t>
      </w:r>
      <w:r w:rsidR="0079625E" w:rsidRPr="00690FB6">
        <w:rPr>
          <w:rStyle w:val="x4k7w5x"/>
          <w:rFonts w:ascii="Arial" w:hAnsi="Arial" w:cs="Arial"/>
          <w:sz w:val="20"/>
          <w:szCs w:val="20"/>
        </w:rPr>
        <w:t>zagospodarować</w:t>
      </w:r>
      <w:r w:rsidRPr="00690FB6">
        <w:rPr>
          <w:rStyle w:val="x4k7w5x"/>
          <w:rFonts w:ascii="Arial" w:hAnsi="Arial" w:cs="Arial"/>
          <w:sz w:val="20"/>
          <w:szCs w:val="20"/>
        </w:rPr>
        <w:t xml:space="preserve"> zgodnie z wymogami prawnymi </w:t>
      </w:r>
      <w:r w:rsidR="0079625E" w:rsidRPr="00690FB6">
        <w:rPr>
          <w:rStyle w:val="x4k7w5x"/>
          <w:rFonts w:ascii="Arial" w:hAnsi="Arial" w:cs="Arial"/>
          <w:sz w:val="20"/>
          <w:szCs w:val="20"/>
        </w:rPr>
        <w:br/>
      </w:r>
      <w:r w:rsidRPr="00690FB6">
        <w:rPr>
          <w:rStyle w:val="x4k7w5x"/>
          <w:rFonts w:ascii="Arial" w:hAnsi="Arial" w:cs="Arial"/>
          <w:sz w:val="20"/>
          <w:szCs w:val="20"/>
        </w:rPr>
        <w:t xml:space="preserve">i planem nawożenia. Odpady powstające w trakcie eksploatacji przedsięwzięcia </w:t>
      </w:r>
      <w:r w:rsidR="0079625E" w:rsidRPr="00690FB6">
        <w:rPr>
          <w:rStyle w:val="x4k7w5x"/>
          <w:rFonts w:ascii="Arial" w:hAnsi="Arial" w:cs="Arial"/>
          <w:sz w:val="20"/>
          <w:szCs w:val="20"/>
        </w:rPr>
        <w:t>gromadzić</w:t>
      </w:r>
      <w:r w:rsidRPr="00690FB6">
        <w:rPr>
          <w:rStyle w:val="x4k7w5x"/>
          <w:rFonts w:ascii="Arial" w:hAnsi="Arial" w:cs="Arial"/>
          <w:sz w:val="20"/>
          <w:szCs w:val="20"/>
        </w:rPr>
        <w:t xml:space="preserve"> selektywnie </w:t>
      </w:r>
      <w:r w:rsidR="00773E15" w:rsidRPr="00690FB6">
        <w:rPr>
          <w:rStyle w:val="x4k7w5x"/>
          <w:rFonts w:ascii="Arial" w:hAnsi="Arial" w:cs="Arial"/>
          <w:sz w:val="20"/>
          <w:szCs w:val="20"/>
        </w:rPr>
        <w:br/>
      </w:r>
      <w:r w:rsidRPr="00690FB6">
        <w:rPr>
          <w:rStyle w:val="x4k7w5x"/>
          <w:rFonts w:ascii="Arial" w:hAnsi="Arial" w:cs="Arial"/>
          <w:sz w:val="20"/>
          <w:szCs w:val="20"/>
        </w:rPr>
        <w:t xml:space="preserve">w wyznaczonym miejscu, a następnie </w:t>
      </w:r>
      <w:r w:rsidR="0079625E" w:rsidRPr="00690FB6">
        <w:rPr>
          <w:rStyle w:val="x4k7w5x"/>
          <w:rFonts w:ascii="Arial" w:hAnsi="Arial" w:cs="Arial"/>
          <w:sz w:val="20"/>
          <w:szCs w:val="20"/>
        </w:rPr>
        <w:t>przekazać</w:t>
      </w:r>
      <w:r w:rsidRPr="00690FB6">
        <w:rPr>
          <w:rStyle w:val="x4k7w5x"/>
          <w:rFonts w:ascii="Arial" w:hAnsi="Arial" w:cs="Arial"/>
          <w:sz w:val="20"/>
          <w:szCs w:val="20"/>
        </w:rPr>
        <w:t xml:space="preserve"> uprawnionym podmiotom. Zwierzęta padłe </w:t>
      </w:r>
      <w:r w:rsidR="0079625E" w:rsidRPr="00690FB6">
        <w:rPr>
          <w:rStyle w:val="x4k7w5x"/>
          <w:rFonts w:ascii="Arial" w:hAnsi="Arial" w:cs="Arial"/>
          <w:sz w:val="20"/>
          <w:szCs w:val="20"/>
        </w:rPr>
        <w:t>magazynować</w:t>
      </w:r>
      <w:r w:rsidRPr="00690FB6">
        <w:rPr>
          <w:rStyle w:val="x4k7w5x"/>
          <w:rFonts w:ascii="Arial" w:hAnsi="Arial" w:cs="Arial"/>
          <w:sz w:val="20"/>
          <w:szCs w:val="20"/>
        </w:rPr>
        <w:t xml:space="preserve"> w szczelnym, zamykanym kontenerze ustawionym na utwardzonej powierzchni </w:t>
      </w:r>
      <w:r w:rsidR="00773E15" w:rsidRPr="00690FB6">
        <w:rPr>
          <w:rStyle w:val="x4k7w5x"/>
          <w:rFonts w:ascii="Arial" w:hAnsi="Arial" w:cs="Arial"/>
          <w:sz w:val="20"/>
          <w:szCs w:val="20"/>
        </w:rPr>
        <w:br/>
      </w:r>
      <w:r w:rsidRPr="00690FB6">
        <w:rPr>
          <w:rStyle w:val="x4k7w5x"/>
          <w:rFonts w:ascii="Arial" w:hAnsi="Arial" w:cs="Arial"/>
          <w:sz w:val="20"/>
          <w:szCs w:val="20"/>
        </w:rPr>
        <w:t xml:space="preserve">i niezwłocznie </w:t>
      </w:r>
      <w:r w:rsidR="0079625E" w:rsidRPr="00690FB6">
        <w:rPr>
          <w:rStyle w:val="x4k7w5x"/>
          <w:rFonts w:ascii="Arial" w:hAnsi="Arial" w:cs="Arial"/>
          <w:sz w:val="20"/>
          <w:szCs w:val="20"/>
        </w:rPr>
        <w:t>przekazywać</w:t>
      </w:r>
      <w:r w:rsidRPr="00690FB6">
        <w:rPr>
          <w:rStyle w:val="x4k7w5x"/>
          <w:rFonts w:ascii="Arial" w:hAnsi="Arial" w:cs="Arial"/>
          <w:sz w:val="20"/>
          <w:szCs w:val="20"/>
        </w:rPr>
        <w:t xml:space="preserve"> uprawnionym podmiotom. Planowane przedsięwzięcie nie jest położone na obszarach wodno-błotnych lub innych obszarach o niskim poziomie wód gruntowych w tym siedliskach </w:t>
      </w:r>
      <w:r w:rsidRPr="00690FB6">
        <w:rPr>
          <w:rStyle w:val="x4k7w5x"/>
          <w:rFonts w:ascii="Arial" w:hAnsi="Arial" w:cs="Arial"/>
          <w:sz w:val="20"/>
          <w:szCs w:val="20"/>
        </w:rPr>
        <w:lastRenderedPageBreak/>
        <w:t xml:space="preserve">łęgowych oraz przy ujściu rzek. Przedmiotowe przedsięwzięcie zlokalizowane jest w dorzeczu Wisły </w:t>
      </w:r>
      <w:r w:rsidR="00773E15" w:rsidRPr="00690FB6">
        <w:rPr>
          <w:rStyle w:val="x4k7w5x"/>
          <w:rFonts w:ascii="Arial" w:hAnsi="Arial" w:cs="Arial"/>
          <w:sz w:val="20"/>
          <w:szCs w:val="20"/>
        </w:rPr>
        <w:br/>
      </w:r>
      <w:r w:rsidRPr="00690FB6">
        <w:rPr>
          <w:rStyle w:val="x4k7w5x"/>
          <w:rFonts w:ascii="Arial" w:hAnsi="Arial" w:cs="Arial"/>
          <w:sz w:val="20"/>
          <w:szCs w:val="20"/>
        </w:rPr>
        <w:t>w obszarze jednolitych części wód powierzchniowych PLRW200017272469 Nida.</w:t>
      </w:r>
    </w:p>
    <w:p w14:paraId="766A7AF2" w14:textId="77777777" w:rsidR="00A86B0B" w:rsidRPr="00690FB6" w:rsidRDefault="0012186B" w:rsidP="0012186B">
      <w:pPr>
        <w:pStyle w:val="Akapitzlist"/>
        <w:spacing w:after="0" w:line="360" w:lineRule="auto"/>
        <w:ind w:left="0" w:firstLine="567"/>
        <w:jc w:val="both"/>
        <w:rPr>
          <w:rStyle w:val="x4k7w5x"/>
          <w:rFonts w:ascii="Arial" w:hAnsi="Arial" w:cs="Arial"/>
          <w:sz w:val="20"/>
          <w:szCs w:val="20"/>
        </w:rPr>
      </w:pPr>
      <w:r w:rsidRPr="00690FB6">
        <w:rPr>
          <w:rStyle w:val="x4k7w5x"/>
          <w:rFonts w:ascii="Arial" w:hAnsi="Arial" w:cs="Arial"/>
          <w:sz w:val="20"/>
          <w:szCs w:val="20"/>
        </w:rPr>
        <w:t xml:space="preserve">Dla JCWP Nida stan określono jako zły, a osiągnięcie celów środowiskowych uznano za zagrożone. Dla przedmiotowej JCW wyznaczono derogację na podstawie art. 4 ust. 4 Ramowej Dyrektywy Wodnej, tj. Dyrektywy 2000/60/WE, którą uzasadnia się brakiem możliwości technicznych. W zlewni JCWP występuje presja rolnicza. W programie działań zaplanowano wszystkie możliwe działania mające na celu ograniczenie tej presji tak, aby możliwe było osiągnięcie wskaźników zgodnych z wartościami dobrego stanu. Z uwagi jednak na czas niezbędny dla wdrożenia działań, a także okres niezbędny aby wdrożone działania przyniosły wymierne efekty, dobry stan będzie mógł być osiągnięty do roku 2027. </w:t>
      </w:r>
    </w:p>
    <w:p w14:paraId="66703D71" w14:textId="5B8FF398" w:rsidR="00A86B0B" w:rsidRPr="00690FB6" w:rsidRDefault="0012186B" w:rsidP="0012186B">
      <w:pPr>
        <w:pStyle w:val="Akapitzlist"/>
        <w:spacing w:after="0" w:line="360" w:lineRule="auto"/>
        <w:ind w:left="0" w:firstLine="567"/>
        <w:jc w:val="both"/>
        <w:rPr>
          <w:rStyle w:val="x4k7w5x"/>
          <w:rFonts w:ascii="Arial" w:hAnsi="Arial" w:cs="Arial"/>
          <w:sz w:val="20"/>
          <w:szCs w:val="20"/>
        </w:rPr>
      </w:pPr>
      <w:r w:rsidRPr="00690FB6">
        <w:rPr>
          <w:rStyle w:val="x4k7w5x"/>
          <w:rFonts w:ascii="Arial" w:hAnsi="Arial" w:cs="Arial"/>
          <w:sz w:val="20"/>
          <w:szCs w:val="20"/>
        </w:rPr>
        <w:t xml:space="preserve">Nie przewiduje się bezpośredniego wpływu przedsięwzięcia na stan jakościowy i ilościowy wód powierzchniowych. Uznać należy, iż rozwiązania techniczne przedstawione w KIP pozwolą zabezpieczyć środowisko wodne przed emisją substancji ropopochodnych do wód podziemnych. Teren realizacji przedsięwzięcia zlokalizowany jest w granicy jednolitej części wód podziemnych o europejskim kodzie PLGW200063, której stan chemiczny i ilościowy określono jako dobry, a osiągnięcie celów środowiskowych uznano za niezagrożone. Wyżej wskazana </w:t>
      </w:r>
      <w:proofErr w:type="spellStart"/>
      <w:r w:rsidRPr="00690FB6">
        <w:rPr>
          <w:rStyle w:val="x4k7w5x"/>
          <w:rFonts w:ascii="Arial" w:hAnsi="Arial" w:cs="Arial"/>
          <w:sz w:val="20"/>
          <w:szCs w:val="20"/>
        </w:rPr>
        <w:t>JCWPd</w:t>
      </w:r>
      <w:proofErr w:type="spellEnd"/>
      <w:r w:rsidRPr="00690FB6">
        <w:rPr>
          <w:rStyle w:val="x4k7w5x"/>
          <w:rFonts w:ascii="Arial" w:hAnsi="Arial" w:cs="Arial"/>
          <w:sz w:val="20"/>
          <w:szCs w:val="20"/>
        </w:rPr>
        <w:t xml:space="preserve"> nie uzyskała odstępstw </w:t>
      </w:r>
      <w:r w:rsidR="00773E15" w:rsidRPr="00690FB6">
        <w:rPr>
          <w:rStyle w:val="x4k7w5x"/>
          <w:rFonts w:ascii="Arial" w:hAnsi="Arial" w:cs="Arial"/>
          <w:sz w:val="20"/>
          <w:szCs w:val="20"/>
        </w:rPr>
        <w:br/>
      </w:r>
      <w:r w:rsidRPr="00690FB6">
        <w:rPr>
          <w:rStyle w:val="x4k7w5x"/>
          <w:rFonts w:ascii="Arial" w:hAnsi="Arial" w:cs="Arial"/>
          <w:sz w:val="20"/>
          <w:szCs w:val="20"/>
        </w:rPr>
        <w:t xml:space="preserve">dla osiągnięcia celów środowiskowych. Ze względu na skalę, charakter i zakres przedmiotowego przedsięwzięcia stwierdzono, że planowane zamierzenie inwestycyjne nie będzie stwarzać zagrożeń </w:t>
      </w:r>
      <w:r w:rsidR="00773E15" w:rsidRPr="00690FB6">
        <w:rPr>
          <w:rStyle w:val="x4k7w5x"/>
          <w:rFonts w:ascii="Arial" w:hAnsi="Arial" w:cs="Arial"/>
          <w:sz w:val="20"/>
          <w:szCs w:val="20"/>
        </w:rPr>
        <w:br/>
      </w:r>
      <w:r w:rsidRPr="00690FB6">
        <w:rPr>
          <w:rStyle w:val="x4k7w5x"/>
          <w:rFonts w:ascii="Arial" w:hAnsi="Arial" w:cs="Arial"/>
          <w:sz w:val="20"/>
          <w:szCs w:val="20"/>
        </w:rPr>
        <w:t xml:space="preserve">dla osiągnięcia celów środowiskowych jednolitych części wód, w tym będzie odbywało się w sposób zapewniający nienaruszalność przepisów prawnych dotyczących ochrony wód, określonych </w:t>
      </w:r>
      <w:r w:rsidR="00A86B0B" w:rsidRPr="00690FB6">
        <w:rPr>
          <w:rStyle w:val="x4k7w5x"/>
          <w:rFonts w:ascii="Arial" w:hAnsi="Arial" w:cs="Arial"/>
          <w:sz w:val="20"/>
          <w:szCs w:val="20"/>
        </w:rPr>
        <w:br/>
      </w:r>
      <w:r w:rsidRPr="00690FB6">
        <w:rPr>
          <w:rStyle w:val="x4k7w5x"/>
          <w:rFonts w:ascii="Arial" w:hAnsi="Arial" w:cs="Arial"/>
          <w:sz w:val="20"/>
          <w:szCs w:val="20"/>
        </w:rPr>
        <w:t xml:space="preserve">w rozporządzeniu Rady Ministrów z dnia 18 października 2016 r. w sprawie Planu gospodarowania wodami na obszarze dorzecza Wisły z dnia 28 listopada 2016 r. </w:t>
      </w:r>
    </w:p>
    <w:p w14:paraId="34C52CD2" w14:textId="3C80F88B" w:rsidR="0012186B" w:rsidRPr="00690FB6" w:rsidRDefault="0012186B" w:rsidP="00A86B0B">
      <w:pPr>
        <w:pStyle w:val="Akapitzlist"/>
        <w:spacing w:after="0" w:line="360" w:lineRule="auto"/>
        <w:ind w:left="0" w:firstLine="567"/>
        <w:jc w:val="both"/>
        <w:rPr>
          <w:rFonts w:ascii="Arial" w:hAnsi="Arial" w:cs="Arial"/>
          <w:sz w:val="20"/>
          <w:szCs w:val="20"/>
          <w:lang w:eastAsia="pl-PL"/>
        </w:rPr>
      </w:pPr>
      <w:r w:rsidRPr="00690FB6">
        <w:rPr>
          <w:rStyle w:val="x4k7w5x"/>
          <w:rFonts w:ascii="Arial" w:hAnsi="Arial" w:cs="Arial"/>
          <w:sz w:val="20"/>
          <w:szCs w:val="20"/>
        </w:rPr>
        <w:t xml:space="preserve">Planowana inwestycja leży poza obszarami wybrzeży i obszarami morskimi oraz poza obszarami górskimi i leśnymi. Przedsięwzięcie znajduje się poza strefami ochronnymi ujęć wód oraz poza obszarami ochronnymi zbiorników wód śródlądowych. Planowana inwestycja nie znajduje się w obszarze szczególnego zagrożenia powodzią wynikającym z Map Zagrożenia Powodziowego. Na podstawie informacji zawartych w karcie informacyjnej można stwierdzić brak możliwości wystąpienia oddziaływania o znacznej wielkości lub złożoności. Przedmiotowe przedsięwzięcie zarówno w fazie eksploatacji jak </w:t>
      </w:r>
      <w:r w:rsidR="00773E15" w:rsidRPr="00690FB6">
        <w:rPr>
          <w:rStyle w:val="x4k7w5x"/>
          <w:rFonts w:ascii="Arial" w:hAnsi="Arial" w:cs="Arial"/>
          <w:sz w:val="20"/>
          <w:szCs w:val="20"/>
        </w:rPr>
        <w:br/>
      </w:r>
      <w:r w:rsidRPr="00690FB6">
        <w:rPr>
          <w:rStyle w:val="x4k7w5x"/>
          <w:rFonts w:ascii="Arial" w:hAnsi="Arial" w:cs="Arial"/>
          <w:sz w:val="20"/>
          <w:szCs w:val="20"/>
        </w:rPr>
        <w:t xml:space="preserve">i w fazie realizacji przy zachowaniu odpowiednich środków i technik, nie powinno znacząco oddziaływać na środowisko. Mając powyższe na uwadze </w:t>
      </w:r>
      <w:r w:rsidRPr="00690FB6">
        <w:rPr>
          <w:rFonts w:ascii="Arial" w:hAnsi="Arial" w:cs="Arial"/>
          <w:sz w:val="20"/>
          <w:szCs w:val="20"/>
          <w:lang w:eastAsia="pl-PL"/>
        </w:rPr>
        <w:t>PGW Wody Polskie Zarząd Zlewni w Łowiczu uznał</w:t>
      </w:r>
      <w:r w:rsidRPr="00690FB6">
        <w:rPr>
          <w:rStyle w:val="x4k7w5x"/>
          <w:rFonts w:ascii="Arial" w:hAnsi="Arial" w:cs="Arial"/>
          <w:sz w:val="20"/>
          <w:szCs w:val="20"/>
        </w:rPr>
        <w:t xml:space="preserve"> za zasadne odstąpienie od przeprowadzenia oceny oddziaływania na środowisko.</w:t>
      </w:r>
    </w:p>
    <w:p w14:paraId="04A7F650" w14:textId="61F66F5C" w:rsidR="00FE0083" w:rsidRPr="00690FB6" w:rsidRDefault="00FE0083" w:rsidP="00A86B0B">
      <w:pPr>
        <w:spacing w:after="0" w:line="360" w:lineRule="auto"/>
        <w:ind w:firstLine="567"/>
        <w:jc w:val="both"/>
        <w:rPr>
          <w:rFonts w:ascii="Arial" w:hAnsi="Arial" w:cs="Arial"/>
          <w:sz w:val="20"/>
          <w:szCs w:val="20"/>
        </w:rPr>
      </w:pPr>
      <w:r w:rsidRPr="00690FB6">
        <w:rPr>
          <w:rFonts w:ascii="Arial" w:hAnsi="Arial" w:cs="Arial"/>
          <w:sz w:val="20"/>
          <w:szCs w:val="20"/>
        </w:rPr>
        <w:t xml:space="preserve">W toku prowadzonego postępowania Wójt Gminy Kiernozia wzywał inwestora Gospodarstwo Rolne Krzysztof </w:t>
      </w:r>
      <w:proofErr w:type="spellStart"/>
      <w:r w:rsidRPr="00690FB6">
        <w:rPr>
          <w:rFonts w:ascii="Arial" w:hAnsi="Arial" w:cs="Arial"/>
          <w:sz w:val="20"/>
          <w:szCs w:val="20"/>
        </w:rPr>
        <w:t>Dałek</w:t>
      </w:r>
      <w:proofErr w:type="spellEnd"/>
      <w:r w:rsidRPr="00690FB6">
        <w:rPr>
          <w:rFonts w:ascii="Arial" w:hAnsi="Arial" w:cs="Arial"/>
          <w:sz w:val="20"/>
          <w:szCs w:val="20"/>
        </w:rPr>
        <w:t xml:space="preserve"> wraz z pełnomocnikiem p. Barbarą Rogozińską o uzupełnienie karty informacyjnej przedsięwzięcia w pismach</w:t>
      </w:r>
      <w:r w:rsidR="00A86B0B" w:rsidRPr="00690FB6">
        <w:rPr>
          <w:rFonts w:ascii="Arial" w:hAnsi="Arial" w:cs="Arial"/>
          <w:sz w:val="20"/>
          <w:szCs w:val="20"/>
        </w:rPr>
        <w:t xml:space="preserve"> w dniach: </w:t>
      </w:r>
      <w:r w:rsidRPr="00690FB6">
        <w:rPr>
          <w:rFonts w:ascii="Arial" w:hAnsi="Arial" w:cs="Arial"/>
          <w:sz w:val="20"/>
          <w:szCs w:val="20"/>
        </w:rPr>
        <w:t xml:space="preserve">2 grudnia 2022 r. </w:t>
      </w:r>
      <w:r w:rsidR="00A86B0B" w:rsidRPr="00690FB6">
        <w:rPr>
          <w:rFonts w:ascii="Arial" w:hAnsi="Arial" w:cs="Arial"/>
          <w:sz w:val="20"/>
          <w:szCs w:val="20"/>
        </w:rPr>
        <w:t xml:space="preserve">oraz </w:t>
      </w:r>
      <w:r w:rsidRPr="00690FB6">
        <w:rPr>
          <w:rFonts w:ascii="Arial" w:hAnsi="Arial" w:cs="Arial"/>
          <w:sz w:val="20"/>
          <w:szCs w:val="20"/>
        </w:rPr>
        <w:t xml:space="preserve"> 5 kwietnia 2023 r. </w:t>
      </w:r>
    </w:p>
    <w:p w14:paraId="2D53903D" w14:textId="31C1F7DF" w:rsidR="00FE0083" w:rsidRPr="00690FB6" w:rsidRDefault="00FE0083" w:rsidP="0012186B">
      <w:pPr>
        <w:spacing w:after="0" w:line="360" w:lineRule="auto"/>
        <w:ind w:firstLine="567"/>
        <w:jc w:val="both"/>
        <w:rPr>
          <w:rFonts w:ascii="Arial" w:hAnsi="Arial" w:cs="Arial"/>
          <w:sz w:val="20"/>
          <w:szCs w:val="20"/>
        </w:rPr>
      </w:pPr>
      <w:r w:rsidRPr="00690FB6">
        <w:rPr>
          <w:rFonts w:ascii="Arial" w:hAnsi="Arial" w:cs="Arial"/>
          <w:sz w:val="20"/>
          <w:szCs w:val="20"/>
        </w:rPr>
        <w:t xml:space="preserve">W odpowiedzi na każde z pism </w:t>
      </w:r>
      <w:r w:rsidR="008574C6" w:rsidRPr="00690FB6">
        <w:rPr>
          <w:rFonts w:ascii="Arial" w:hAnsi="Arial" w:cs="Arial"/>
          <w:sz w:val="20"/>
          <w:szCs w:val="20"/>
        </w:rPr>
        <w:t>INW-EKO OUTSOURCING DORADZTWO ŚRODOWISKOWE Barbara Rogozińska nadsyłała uzupełnienia Karty informacyjnej przedsięwzięcia.</w:t>
      </w:r>
    </w:p>
    <w:p w14:paraId="3FB29175" w14:textId="3ACBBCAC" w:rsidR="00233704" w:rsidRPr="00690FB6" w:rsidRDefault="00233704" w:rsidP="0012186B">
      <w:pPr>
        <w:spacing w:after="0" w:line="360" w:lineRule="auto"/>
        <w:ind w:firstLine="567"/>
        <w:jc w:val="both"/>
        <w:rPr>
          <w:rFonts w:ascii="Arial" w:hAnsi="Arial" w:cs="Arial"/>
          <w:sz w:val="20"/>
          <w:szCs w:val="20"/>
        </w:rPr>
      </w:pPr>
      <w:r w:rsidRPr="00690FB6">
        <w:rPr>
          <w:rFonts w:ascii="Arial" w:hAnsi="Arial" w:cs="Arial"/>
          <w:sz w:val="20"/>
          <w:szCs w:val="20"/>
        </w:rPr>
        <w:t xml:space="preserve">Wójt Gminy Kiernozia </w:t>
      </w:r>
      <w:r w:rsidR="008574C6" w:rsidRPr="00690FB6">
        <w:rPr>
          <w:rFonts w:ascii="Arial" w:hAnsi="Arial" w:cs="Arial"/>
          <w:sz w:val="20"/>
          <w:szCs w:val="20"/>
        </w:rPr>
        <w:t>po przeanalizowaniu dokumentów zwrac</w:t>
      </w:r>
      <w:r w:rsidR="00A86B0B" w:rsidRPr="00690FB6">
        <w:rPr>
          <w:rFonts w:ascii="Arial" w:hAnsi="Arial" w:cs="Arial"/>
          <w:sz w:val="20"/>
          <w:szCs w:val="20"/>
        </w:rPr>
        <w:t>ał</w:t>
      </w:r>
      <w:r w:rsidR="008574C6" w:rsidRPr="00690FB6">
        <w:rPr>
          <w:rFonts w:ascii="Arial" w:hAnsi="Arial" w:cs="Arial"/>
          <w:sz w:val="20"/>
          <w:szCs w:val="20"/>
        </w:rPr>
        <w:t xml:space="preserve"> się do RDOŚ w Łodzi, PGW Wód Polskich - Zarząd Zlewni w Łowiczu oraz Państwowego Powiatowego Inspektor Sanitarny w Łowiczu </w:t>
      </w:r>
      <w:r w:rsidR="00A86B0B" w:rsidRPr="00690FB6">
        <w:rPr>
          <w:rFonts w:ascii="Arial" w:hAnsi="Arial" w:cs="Arial"/>
          <w:sz w:val="20"/>
          <w:szCs w:val="20"/>
        </w:rPr>
        <w:br/>
      </w:r>
      <w:r w:rsidR="008574C6" w:rsidRPr="00690FB6">
        <w:rPr>
          <w:rFonts w:ascii="Arial" w:hAnsi="Arial" w:cs="Arial"/>
          <w:sz w:val="20"/>
          <w:szCs w:val="20"/>
        </w:rPr>
        <w:t xml:space="preserve">o wydanie decyzji o środowiskowych uwarunkowaniach dla przedsięwzięcia polegającego na budowie chlewni i silosów w gospodarstwie specjalizującym się w produkcji trzody chlewnej na działce </w:t>
      </w:r>
      <w:r w:rsidR="00773E15" w:rsidRPr="00690FB6">
        <w:rPr>
          <w:rFonts w:ascii="Arial" w:hAnsi="Arial" w:cs="Arial"/>
          <w:sz w:val="20"/>
          <w:szCs w:val="20"/>
        </w:rPr>
        <w:br/>
      </w:r>
      <w:r w:rsidR="008574C6" w:rsidRPr="00690FB6">
        <w:rPr>
          <w:rFonts w:ascii="Arial" w:hAnsi="Arial" w:cs="Arial"/>
          <w:sz w:val="20"/>
          <w:szCs w:val="20"/>
        </w:rPr>
        <w:t xml:space="preserve">o nr </w:t>
      </w:r>
      <w:proofErr w:type="spellStart"/>
      <w:r w:rsidR="008574C6" w:rsidRPr="00690FB6">
        <w:rPr>
          <w:rFonts w:ascii="Arial" w:hAnsi="Arial" w:cs="Arial"/>
          <w:sz w:val="20"/>
          <w:szCs w:val="20"/>
        </w:rPr>
        <w:t>ewid</w:t>
      </w:r>
      <w:proofErr w:type="spellEnd"/>
      <w:r w:rsidR="008574C6" w:rsidRPr="00690FB6">
        <w:rPr>
          <w:rFonts w:ascii="Arial" w:hAnsi="Arial" w:cs="Arial"/>
          <w:sz w:val="20"/>
          <w:szCs w:val="20"/>
        </w:rPr>
        <w:t xml:space="preserve">. 87 w </w:t>
      </w:r>
      <w:proofErr w:type="spellStart"/>
      <w:r w:rsidR="008574C6" w:rsidRPr="00690FB6">
        <w:rPr>
          <w:rFonts w:ascii="Arial" w:hAnsi="Arial" w:cs="Arial"/>
          <w:sz w:val="20"/>
          <w:szCs w:val="20"/>
        </w:rPr>
        <w:t>msc</w:t>
      </w:r>
      <w:proofErr w:type="spellEnd"/>
      <w:r w:rsidR="008574C6" w:rsidRPr="00690FB6">
        <w:rPr>
          <w:rFonts w:ascii="Arial" w:hAnsi="Arial" w:cs="Arial"/>
          <w:sz w:val="20"/>
          <w:szCs w:val="20"/>
        </w:rPr>
        <w:t xml:space="preserve">. Wiśniewo gm. Kiernozia w uzupełnieniu o zaktualizowane dokumenty </w:t>
      </w:r>
      <w:r w:rsidRPr="00690FB6">
        <w:rPr>
          <w:rFonts w:ascii="Arial" w:hAnsi="Arial" w:cs="Arial"/>
          <w:sz w:val="20"/>
          <w:szCs w:val="20"/>
        </w:rPr>
        <w:t>następującymi pismami:</w:t>
      </w:r>
    </w:p>
    <w:p w14:paraId="40830F6B" w14:textId="77777777" w:rsidR="00233704" w:rsidRPr="00690FB6" w:rsidRDefault="00233704" w:rsidP="0012186B">
      <w:pPr>
        <w:pStyle w:val="Akapitzlist"/>
        <w:numPr>
          <w:ilvl w:val="0"/>
          <w:numId w:val="10"/>
        </w:numPr>
        <w:suppressAutoHyphens/>
        <w:spacing w:after="0" w:line="360" w:lineRule="auto"/>
        <w:ind w:left="426" w:hanging="284"/>
        <w:jc w:val="both"/>
        <w:rPr>
          <w:rFonts w:ascii="Arial" w:hAnsi="Arial" w:cs="Arial"/>
          <w:sz w:val="20"/>
          <w:szCs w:val="20"/>
        </w:rPr>
      </w:pPr>
      <w:r w:rsidRPr="00690FB6">
        <w:rPr>
          <w:rFonts w:ascii="Arial" w:hAnsi="Arial" w:cs="Arial"/>
          <w:sz w:val="20"/>
          <w:szCs w:val="20"/>
        </w:rPr>
        <w:t xml:space="preserve">z 27 marca 2023 r. znak: </w:t>
      </w:r>
      <w:r w:rsidRPr="00690FB6">
        <w:rPr>
          <w:rFonts w:ascii="Arial" w:eastAsia="Arial" w:hAnsi="Arial" w:cs="Arial"/>
          <w:sz w:val="20"/>
          <w:szCs w:val="20"/>
        </w:rPr>
        <w:t>OS.6220.2.1.2023</w:t>
      </w:r>
      <w:r w:rsidRPr="00690FB6">
        <w:rPr>
          <w:rFonts w:ascii="Arial" w:hAnsi="Arial" w:cs="Arial"/>
          <w:sz w:val="20"/>
          <w:szCs w:val="20"/>
        </w:rPr>
        <w:t>;</w:t>
      </w:r>
    </w:p>
    <w:p w14:paraId="6CDE0282" w14:textId="38AA22EE" w:rsidR="00233704" w:rsidRPr="00690FB6" w:rsidRDefault="00233704" w:rsidP="0012186B">
      <w:pPr>
        <w:pStyle w:val="Akapitzlist"/>
        <w:numPr>
          <w:ilvl w:val="0"/>
          <w:numId w:val="10"/>
        </w:numPr>
        <w:suppressAutoHyphens/>
        <w:spacing w:after="0" w:line="360" w:lineRule="auto"/>
        <w:ind w:left="426" w:hanging="284"/>
        <w:jc w:val="both"/>
        <w:rPr>
          <w:rFonts w:ascii="Arial" w:hAnsi="Arial" w:cs="Arial"/>
          <w:sz w:val="20"/>
          <w:szCs w:val="20"/>
        </w:rPr>
      </w:pPr>
      <w:r w:rsidRPr="00690FB6">
        <w:rPr>
          <w:rFonts w:ascii="Arial" w:hAnsi="Arial" w:cs="Arial"/>
          <w:sz w:val="20"/>
          <w:szCs w:val="20"/>
        </w:rPr>
        <w:t xml:space="preserve">z 30 maja 2023 r. znak: </w:t>
      </w:r>
      <w:r w:rsidRPr="00690FB6">
        <w:rPr>
          <w:rFonts w:ascii="Arial" w:eastAsia="Arial" w:hAnsi="Arial" w:cs="Arial"/>
          <w:sz w:val="20"/>
          <w:szCs w:val="20"/>
        </w:rPr>
        <w:t>OS.6220.2.2.2023</w:t>
      </w:r>
      <w:r w:rsidRPr="00690FB6">
        <w:rPr>
          <w:rFonts w:ascii="Arial" w:hAnsi="Arial" w:cs="Arial"/>
          <w:sz w:val="20"/>
          <w:szCs w:val="20"/>
        </w:rPr>
        <w:t>;.</w:t>
      </w:r>
    </w:p>
    <w:p w14:paraId="2650081B" w14:textId="77777777" w:rsidR="00233704" w:rsidRPr="00690FB6" w:rsidRDefault="00233704" w:rsidP="0012186B">
      <w:pPr>
        <w:spacing w:after="0" w:line="360" w:lineRule="auto"/>
        <w:ind w:firstLine="709"/>
        <w:jc w:val="both"/>
        <w:rPr>
          <w:rFonts w:ascii="Arial" w:hAnsi="Arial" w:cs="Arial"/>
          <w:sz w:val="20"/>
          <w:szCs w:val="20"/>
        </w:rPr>
      </w:pPr>
      <w:r w:rsidRPr="00690FB6">
        <w:rPr>
          <w:rFonts w:ascii="Arial" w:hAnsi="Arial" w:cs="Arial"/>
          <w:sz w:val="20"/>
          <w:szCs w:val="20"/>
        </w:rPr>
        <w:lastRenderedPageBreak/>
        <w:t>Należy wskazać, że RDOŚ w Łodzi pismami: z 30 marca 2023 r. znak: WOOŚ WOOŚ.4220.1006.2021.MŁo.5, z 27 kwietnia 2023 r. znak: WOOŚ WOOŚ.4220.1006.2021.MŁo.7 oraz z 25 maja 2023 r. znak: WOOŚ WOOŚ.4220.1006.2021.MŁo.8 zawiadamiał Wójta Gminy Kiernozia, że dotrzymanie terminu ustawowego wydania przez RDOŚ w Łodzi opinii dla przedmiotowego przedsięwzięcia nie jest możliwe z uwagi na znaczny stopień skomplikowania sprawy oraz konieczność dokładnego przeanalizowania uzupełnienia KIP. Jednocześnie RDOŚ w Łodzi wyznaczył nowe terminy wydania orzeczenia kończącego postępowanie w przedmiocie opinii co do potrzeby przeprowadzenia oceny oddziaływania przedmiotowego przedsięwzięcia na środowisko.</w:t>
      </w:r>
    </w:p>
    <w:p w14:paraId="6753CBB3" w14:textId="3511D399" w:rsidR="00233704" w:rsidRPr="00690FB6" w:rsidRDefault="00233704" w:rsidP="0012186B">
      <w:pPr>
        <w:spacing w:after="0" w:line="360" w:lineRule="auto"/>
        <w:ind w:firstLine="567"/>
        <w:jc w:val="both"/>
        <w:rPr>
          <w:rFonts w:ascii="Arial" w:hAnsi="Arial" w:cs="Arial"/>
          <w:sz w:val="20"/>
          <w:szCs w:val="20"/>
        </w:rPr>
      </w:pPr>
      <w:r w:rsidRPr="00690FB6">
        <w:rPr>
          <w:rFonts w:ascii="Arial" w:hAnsi="Arial" w:cs="Arial"/>
          <w:sz w:val="20"/>
          <w:szCs w:val="20"/>
        </w:rPr>
        <w:t xml:space="preserve">Organem właściwym do wydania opinii w przedmiocie potrzeby przeprowadzenia oceny oddziaływania przedsięwzięcia na środowisko, zgodnie z art. 64 ust. 1 pkt 1 ustawy </w:t>
      </w:r>
      <w:proofErr w:type="spellStart"/>
      <w:r w:rsidRPr="00690FB6">
        <w:rPr>
          <w:rFonts w:ascii="Arial" w:hAnsi="Arial" w:cs="Arial"/>
          <w:sz w:val="20"/>
          <w:szCs w:val="20"/>
        </w:rPr>
        <w:t>ooś</w:t>
      </w:r>
      <w:proofErr w:type="spellEnd"/>
      <w:r w:rsidRPr="00690FB6">
        <w:rPr>
          <w:rFonts w:ascii="Arial" w:hAnsi="Arial" w:cs="Arial"/>
          <w:sz w:val="20"/>
          <w:szCs w:val="20"/>
        </w:rPr>
        <w:t xml:space="preserve"> jest RDOŚ </w:t>
      </w:r>
      <w:r w:rsidR="00773E15" w:rsidRPr="00690FB6">
        <w:rPr>
          <w:rFonts w:ascii="Arial" w:hAnsi="Arial" w:cs="Arial"/>
          <w:sz w:val="20"/>
          <w:szCs w:val="20"/>
        </w:rPr>
        <w:br/>
      </w:r>
      <w:r w:rsidRPr="00690FB6">
        <w:rPr>
          <w:rFonts w:ascii="Arial" w:hAnsi="Arial" w:cs="Arial"/>
          <w:sz w:val="20"/>
          <w:szCs w:val="20"/>
        </w:rPr>
        <w:t>w Łodzi.</w:t>
      </w:r>
    </w:p>
    <w:p w14:paraId="14BA6E58" w14:textId="07EF6881" w:rsidR="00233704" w:rsidRPr="00690FB6" w:rsidRDefault="00233704" w:rsidP="0012186B">
      <w:pPr>
        <w:spacing w:after="0" w:line="360" w:lineRule="auto"/>
        <w:ind w:right="-2" w:firstLine="709"/>
        <w:jc w:val="both"/>
        <w:rPr>
          <w:rFonts w:ascii="Arial" w:hAnsi="Arial" w:cs="Arial"/>
          <w:sz w:val="20"/>
          <w:szCs w:val="20"/>
        </w:rPr>
      </w:pPr>
      <w:r w:rsidRPr="00690FB6">
        <w:rPr>
          <w:rFonts w:ascii="Arial" w:hAnsi="Arial" w:cs="Arial"/>
          <w:sz w:val="20"/>
          <w:szCs w:val="20"/>
        </w:rPr>
        <w:t xml:space="preserve">Zgodnie z dokonaną przez Wójta Gminy Kiernozia klasyfikacją przedsięwzięcia, tj. § 3 ust. 1 </w:t>
      </w:r>
      <w:r w:rsidR="00773E15" w:rsidRPr="00690FB6">
        <w:rPr>
          <w:rFonts w:ascii="Arial" w:hAnsi="Arial" w:cs="Arial"/>
          <w:sz w:val="20"/>
          <w:szCs w:val="20"/>
        </w:rPr>
        <w:br/>
      </w:r>
      <w:r w:rsidRPr="00690FB6">
        <w:rPr>
          <w:rFonts w:ascii="Arial" w:hAnsi="Arial" w:cs="Arial"/>
          <w:sz w:val="20"/>
          <w:szCs w:val="20"/>
        </w:rPr>
        <w:t>pkt 104 lit. a rozporządzenia Rady Ministrów z dnia 10 września 2019 r. w sprawie przedsięwzięć mogących znacząco oddziaływać na środowisko (Dz. U. poz. 1839 ze zm.), planowana inwestycja należy do przedsięwzięć mogących potencjalnie znacząco oddziaływać na środowisko, dla których wykonanie raportu może być wymagane.</w:t>
      </w:r>
    </w:p>
    <w:p w14:paraId="4F27D10D" w14:textId="026B74FA" w:rsidR="00233704" w:rsidRPr="00690FB6" w:rsidRDefault="00233704" w:rsidP="0012186B">
      <w:pPr>
        <w:spacing w:after="0" w:line="360" w:lineRule="auto"/>
        <w:ind w:right="-2" w:firstLine="709"/>
        <w:jc w:val="both"/>
        <w:rPr>
          <w:rFonts w:ascii="Arial" w:eastAsia="ArialNarrow" w:hAnsi="Arial" w:cs="Arial"/>
          <w:sz w:val="20"/>
          <w:szCs w:val="20"/>
          <w:lang w:eastAsia="pl-PL"/>
        </w:rPr>
      </w:pPr>
      <w:r w:rsidRPr="00690FB6">
        <w:rPr>
          <w:rFonts w:ascii="Arial" w:hAnsi="Arial" w:cs="Arial"/>
          <w:sz w:val="20"/>
          <w:szCs w:val="20"/>
        </w:rPr>
        <w:t xml:space="preserve">Przedmiotowe przedsięwzięcie planowane jest na obszarze obowiązującego </w:t>
      </w:r>
      <w:r w:rsidRPr="00690FB6">
        <w:rPr>
          <w:rFonts w:ascii="Arial" w:eastAsia="ArialNarrow" w:hAnsi="Arial" w:cs="Arial"/>
          <w:sz w:val="20"/>
          <w:szCs w:val="20"/>
        </w:rPr>
        <w:t xml:space="preserve">miejscowego planu zagospodarowania przestrzennego gminy Kiernozia zatwierdzonego uchwałą nr XXI/150/05 Rady Gminy w Kiernozi z 8 lipca 2005 r. </w:t>
      </w:r>
      <w:r w:rsidRPr="00690FB6">
        <w:rPr>
          <w:rFonts w:ascii="Arial" w:hAnsi="Arial" w:cs="Arial"/>
          <w:sz w:val="20"/>
          <w:szCs w:val="20"/>
        </w:rPr>
        <w:t xml:space="preserve">w sprawie uchwalenia miejscowego planu zagospodarowania przestrzennego Gminy Kiernozi, obejmującego obszary we wsiach: Brodne Józefów, Brodne Towarzystwo, Chruśle, Czerniew, </w:t>
      </w:r>
      <w:proofErr w:type="spellStart"/>
      <w:r w:rsidRPr="00690FB6">
        <w:rPr>
          <w:rFonts w:ascii="Arial" w:hAnsi="Arial" w:cs="Arial"/>
          <w:sz w:val="20"/>
          <w:szCs w:val="20"/>
        </w:rPr>
        <w:t>Jadzień</w:t>
      </w:r>
      <w:proofErr w:type="spellEnd"/>
      <w:r w:rsidRPr="00690FB6">
        <w:rPr>
          <w:rFonts w:ascii="Arial" w:hAnsi="Arial" w:cs="Arial"/>
          <w:sz w:val="20"/>
          <w:szCs w:val="20"/>
        </w:rPr>
        <w:t>, Jerzewo, Kiernozia, Lasocin, Natolin, Niedzieliska, Osiny, PGR Czerniew, PGR Długie, Różanów, Sokołów Kolonia, Sokołów Towarzystwo, Stępów, Teresew, Tydówka, Wiśniewo, Witusza, Wola Stępowska, Zamiary.</w:t>
      </w:r>
      <w:r w:rsidRPr="00690FB6">
        <w:rPr>
          <w:rFonts w:ascii="Arial" w:eastAsia="ArialNarrow" w:hAnsi="Arial" w:cs="Arial"/>
          <w:sz w:val="20"/>
          <w:szCs w:val="20"/>
          <w:lang w:eastAsia="pl-PL"/>
        </w:rPr>
        <w:t xml:space="preserve"> Planowane przedsięwzięcie realizowane będzie na </w:t>
      </w:r>
      <w:r w:rsidRPr="00690FB6">
        <w:rPr>
          <w:rFonts w:ascii="Arial" w:hAnsi="Arial" w:cs="Arial"/>
          <w:sz w:val="20"/>
          <w:szCs w:val="20"/>
        </w:rPr>
        <w:t>terenie urbanistycznym oznaczonym symbolem 2MRj</w:t>
      </w:r>
      <w:r w:rsidRPr="00690FB6">
        <w:rPr>
          <w:rFonts w:ascii="Arial" w:eastAsia="ArialNarrow" w:hAnsi="Arial" w:cs="Arial"/>
          <w:sz w:val="20"/>
          <w:szCs w:val="20"/>
          <w:lang w:eastAsia="pl-PL"/>
        </w:rPr>
        <w:t xml:space="preserve">. RDOŚ w Łodzi w niniejszym postanowienia wskazuje na konieczność </w:t>
      </w:r>
      <w:r w:rsidRPr="00690FB6">
        <w:rPr>
          <w:rFonts w:ascii="Arial" w:hAnsi="Arial" w:cs="Arial"/>
          <w:bCs/>
          <w:sz w:val="20"/>
          <w:szCs w:val="20"/>
        </w:rPr>
        <w:t>określenia w decyzji o środowiskowych uwarunkowaniach warunków i wymagań określonych w pkt II niniejszego postanowienia</w:t>
      </w:r>
      <w:r w:rsidRPr="00690FB6">
        <w:rPr>
          <w:rFonts w:ascii="Arial" w:eastAsia="ArialNarrow" w:hAnsi="Arial" w:cs="Arial"/>
          <w:sz w:val="20"/>
          <w:szCs w:val="20"/>
          <w:lang w:eastAsia="pl-PL"/>
        </w:rPr>
        <w:t xml:space="preserve">, wskazując jednocześnie że kwestia dotycząca zbadania </w:t>
      </w:r>
      <w:r w:rsidRPr="00690FB6">
        <w:rPr>
          <w:rFonts w:ascii="Arial" w:hAnsi="Arial" w:cs="Arial"/>
          <w:bCs/>
          <w:sz w:val="20"/>
          <w:szCs w:val="20"/>
        </w:rPr>
        <w:t>zgodności przedmiotowego przedsięwzięcia z zapisami planu zagospodarowania przestrzennego ciąży na </w:t>
      </w:r>
      <w:r w:rsidRPr="00690FB6">
        <w:rPr>
          <w:rFonts w:ascii="Arial" w:eastAsia="ArialNarrow" w:hAnsi="Arial" w:cs="Arial"/>
          <w:sz w:val="20"/>
          <w:szCs w:val="20"/>
          <w:lang w:eastAsia="pl-PL"/>
        </w:rPr>
        <w:t>organie właściwym do wydania decyzji o środowiskowych uwarunkowaniach (Wójta Gminy Kiernozia)</w:t>
      </w:r>
      <w:r w:rsidRPr="00690FB6">
        <w:rPr>
          <w:rFonts w:ascii="Arial" w:hAnsi="Arial" w:cs="Arial"/>
          <w:bCs/>
          <w:sz w:val="20"/>
          <w:szCs w:val="20"/>
        </w:rPr>
        <w:t>.</w:t>
      </w:r>
    </w:p>
    <w:p w14:paraId="458BCA92" w14:textId="77777777" w:rsidR="00233704" w:rsidRPr="00690FB6" w:rsidRDefault="00233704" w:rsidP="0012186B">
      <w:pPr>
        <w:suppressAutoHyphens/>
        <w:spacing w:after="0" w:line="360" w:lineRule="auto"/>
        <w:ind w:right="-2" w:firstLine="426"/>
        <w:jc w:val="both"/>
        <w:rPr>
          <w:rFonts w:ascii="Arial" w:hAnsi="Arial" w:cs="Arial"/>
          <w:sz w:val="20"/>
          <w:szCs w:val="20"/>
        </w:rPr>
      </w:pPr>
      <w:r w:rsidRPr="00690FB6">
        <w:rPr>
          <w:rFonts w:ascii="Arial" w:hAnsi="Arial" w:cs="Arial"/>
          <w:sz w:val="20"/>
          <w:szCs w:val="20"/>
        </w:rPr>
        <w:t xml:space="preserve">RDOŚ w Łodzi, uwzględniając łącznie uwarunkowania przedstawione w art. 63 ust. 1 ustawy </w:t>
      </w:r>
      <w:proofErr w:type="spellStart"/>
      <w:r w:rsidRPr="00690FB6">
        <w:rPr>
          <w:rFonts w:ascii="Arial" w:hAnsi="Arial" w:cs="Arial"/>
          <w:sz w:val="20"/>
          <w:szCs w:val="20"/>
        </w:rPr>
        <w:t>ooś</w:t>
      </w:r>
      <w:proofErr w:type="spellEnd"/>
      <w:r w:rsidRPr="00690FB6">
        <w:rPr>
          <w:rFonts w:ascii="Arial" w:hAnsi="Arial" w:cs="Arial"/>
          <w:sz w:val="20"/>
          <w:szCs w:val="20"/>
        </w:rPr>
        <w:t xml:space="preserve"> uznał, że nie jest konieczne przeprowadzenie oceny oddziaływania dla przedmiotowego przedsięwzięcia na środowisko argumentując to w przedstawiony poniżej sposób.</w:t>
      </w:r>
    </w:p>
    <w:p w14:paraId="1EE71DA1" w14:textId="77777777" w:rsidR="00233704" w:rsidRPr="00690FB6" w:rsidRDefault="00233704" w:rsidP="0012186B">
      <w:pPr>
        <w:pStyle w:val="Default"/>
        <w:spacing w:line="360" w:lineRule="auto"/>
        <w:ind w:right="-2" w:firstLine="426"/>
        <w:jc w:val="both"/>
        <w:rPr>
          <w:rFonts w:ascii="Arial" w:hAnsi="Arial" w:cs="Arial"/>
          <w:bCs/>
          <w:color w:val="auto"/>
          <w:sz w:val="20"/>
          <w:szCs w:val="20"/>
        </w:rPr>
      </w:pPr>
      <w:r w:rsidRPr="00690FB6">
        <w:rPr>
          <w:rFonts w:ascii="Arial" w:hAnsi="Arial" w:cs="Arial"/>
          <w:color w:val="auto"/>
          <w:sz w:val="20"/>
          <w:szCs w:val="20"/>
        </w:rPr>
        <w:t xml:space="preserve">Planowane do realizacji przedsięwzięcie polegać będzie </w:t>
      </w:r>
      <w:r w:rsidRPr="00690FB6">
        <w:rPr>
          <w:rFonts w:ascii="Arial" w:hAnsi="Arial" w:cs="Arial"/>
          <w:bCs/>
          <w:color w:val="auto"/>
          <w:sz w:val="20"/>
          <w:szCs w:val="20"/>
        </w:rPr>
        <w:t xml:space="preserve">na rozbudowie gospodarstwa rolnego prowadzącego chów trzody chlewnej </w:t>
      </w:r>
      <w:r w:rsidRPr="00690FB6">
        <w:rPr>
          <w:rFonts w:ascii="Arial" w:hAnsi="Arial" w:cs="Arial"/>
          <w:color w:val="auto"/>
          <w:sz w:val="20"/>
          <w:szCs w:val="20"/>
        </w:rPr>
        <w:t xml:space="preserve">na dz. o nr </w:t>
      </w:r>
      <w:proofErr w:type="spellStart"/>
      <w:r w:rsidRPr="00690FB6">
        <w:rPr>
          <w:rFonts w:ascii="Arial" w:hAnsi="Arial" w:cs="Arial"/>
          <w:color w:val="auto"/>
          <w:sz w:val="20"/>
          <w:szCs w:val="20"/>
        </w:rPr>
        <w:t>ewid</w:t>
      </w:r>
      <w:proofErr w:type="spellEnd"/>
      <w:r w:rsidRPr="00690FB6">
        <w:rPr>
          <w:rFonts w:ascii="Arial" w:hAnsi="Arial" w:cs="Arial"/>
          <w:color w:val="auto"/>
          <w:sz w:val="20"/>
          <w:szCs w:val="20"/>
        </w:rPr>
        <w:t>. 87 obręb Wiśniewo gm. Kiernozia</w:t>
      </w:r>
      <w:r w:rsidRPr="00690FB6">
        <w:rPr>
          <w:rFonts w:ascii="Arial" w:hAnsi="Arial" w:cs="Arial"/>
          <w:bCs/>
          <w:color w:val="auto"/>
          <w:sz w:val="20"/>
          <w:szCs w:val="20"/>
        </w:rPr>
        <w:t xml:space="preserve">. Zgodnie z załączoną do uzupełnienia karty informacyjnej przedsięwzięcia informacją o stanie stada ARiMR dla przedmiotowego gospodarstwa, na dzień 20 lutego 2022 r. obsada zwierząt wynosiła 467 szt., tj. poniżej 40 DJP (str.2 Uzupełnienia nr 1 KIP), zaś wskazana przez wnioskodawcę planowana obsada zwierząt wyniesie </w:t>
      </w:r>
      <w:r w:rsidRPr="00690FB6">
        <w:rPr>
          <w:rFonts w:ascii="Arial" w:hAnsi="Arial" w:cs="Arial"/>
          <w:color w:val="auto"/>
          <w:sz w:val="20"/>
          <w:szCs w:val="20"/>
        </w:rPr>
        <w:t>54,05 DJP</w:t>
      </w:r>
      <w:r w:rsidRPr="00690FB6">
        <w:rPr>
          <w:rFonts w:ascii="Arial" w:hAnsi="Arial" w:cs="Arial"/>
          <w:bCs/>
          <w:color w:val="auto"/>
          <w:sz w:val="20"/>
          <w:szCs w:val="20"/>
        </w:rPr>
        <w:t>. Z</w:t>
      </w:r>
      <w:r w:rsidRPr="00690FB6">
        <w:rPr>
          <w:rFonts w:ascii="Arial" w:hAnsi="Arial" w:cs="Arial"/>
          <w:color w:val="auto"/>
          <w:sz w:val="20"/>
          <w:szCs w:val="20"/>
        </w:rPr>
        <w:t xml:space="preserve">akres planowanego przedsięwzięcia określono w pkt II </w:t>
      </w:r>
      <w:proofErr w:type="spellStart"/>
      <w:r w:rsidRPr="00690FB6">
        <w:rPr>
          <w:rFonts w:ascii="Arial" w:hAnsi="Arial" w:cs="Arial"/>
          <w:color w:val="auto"/>
          <w:sz w:val="20"/>
          <w:szCs w:val="20"/>
        </w:rPr>
        <w:t>ppkt</w:t>
      </w:r>
      <w:proofErr w:type="spellEnd"/>
      <w:r w:rsidRPr="00690FB6">
        <w:rPr>
          <w:rFonts w:ascii="Arial" w:hAnsi="Arial" w:cs="Arial"/>
          <w:color w:val="auto"/>
          <w:sz w:val="20"/>
          <w:szCs w:val="20"/>
        </w:rPr>
        <w:t xml:space="preserve"> 1-8 niniejszego postanowienia</w:t>
      </w:r>
      <w:r w:rsidRPr="00690FB6">
        <w:rPr>
          <w:rFonts w:ascii="Arial" w:hAnsi="Arial" w:cs="Arial"/>
          <w:bCs/>
          <w:color w:val="auto"/>
          <w:sz w:val="20"/>
          <w:szCs w:val="20"/>
        </w:rPr>
        <w:t xml:space="preserve">. </w:t>
      </w:r>
    </w:p>
    <w:p w14:paraId="2368741E" w14:textId="77777777" w:rsidR="00233704" w:rsidRPr="00690FB6" w:rsidRDefault="00233704" w:rsidP="0012186B">
      <w:pPr>
        <w:spacing w:after="0" w:line="360" w:lineRule="auto"/>
        <w:ind w:right="-2" w:firstLine="567"/>
        <w:jc w:val="both"/>
        <w:rPr>
          <w:rFonts w:ascii="Arial" w:hAnsi="Arial" w:cs="Arial"/>
          <w:sz w:val="20"/>
          <w:szCs w:val="20"/>
        </w:rPr>
      </w:pPr>
      <w:r w:rsidRPr="00690FB6">
        <w:rPr>
          <w:rFonts w:ascii="Arial" w:hAnsi="Arial" w:cs="Arial"/>
          <w:bCs/>
          <w:iCs/>
          <w:spacing w:val="4"/>
          <w:sz w:val="20"/>
          <w:szCs w:val="20"/>
        </w:rPr>
        <w:t>W ramach przedmiotowego przedsięwzięcia woda do pojenia zwierząt i czyszczenia projektowanego budynku inwentarskiego pobierana będzie z wodociągu gminnego. Ponadto zapotrzebowanie na wodę dotyczyć będzie potrzeby bytowe osób obsługujących. Łącznie, szacunkowe zapotrzebowanie na wodę wyniesie 5321,2 m</w:t>
      </w:r>
      <w:r w:rsidRPr="00690FB6">
        <w:rPr>
          <w:rFonts w:ascii="Arial" w:hAnsi="Arial" w:cs="Arial"/>
          <w:bCs/>
          <w:iCs/>
          <w:spacing w:val="4"/>
          <w:sz w:val="20"/>
          <w:szCs w:val="20"/>
          <w:vertAlign w:val="superscript"/>
        </w:rPr>
        <w:t>3</w:t>
      </w:r>
      <w:r w:rsidRPr="00690FB6">
        <w:rPr>
          <w:rFonts w:ascii="Arial" w:hAnsi="Arial" w:cs="Arial"/>
          <w:bCs/>
          <w:iCs/>
          <w:spacing w:val="4"/>
          <w:sz w:val="20"/>
          <w:szCs w:val="20"/>
        </w:rPr>
        <w:t>/rok, z czego dla pojenia zwierząt zapotrzebowanie wyniesie 5203,2 m</w:t>
      </w:r>
      <w:r w:rsidRPr="00690FB6">
        <w:rPr>
          <w:rFonts w:ascii="Arial" w:hAnsi="Arial" w:cs="Arial"/>
          <w:bCs/>
          <w:iCs/>
          <w:spacing w:val="4"/>
          <w:sz w:val="20"/>
          <w:szCs w:val="20"/>
          <w:vertAlign w:val="superscript"/>
        </w:rPr>
        <w:t>3</w:t>
      </w:r>
      <w:r w:rsidRPr="00690FB6">
        <w:rPr>
          <w:rFonts w:ascii="Arial" w:hAnsi="Arial" w:cs="Arial"/>
          <w:bCs/>
          <w:iCs/>
          <w:spacing w:val="4"/>
          <w:sz w:val="20"/>
          <w:szCs w:val="20"/>
        </w:rPr>
        <w:t>/rok.</w:t>
      </w:r>
    </w:p>
    <w:p w14:paraId="793B7970" w14:textId="0688E120" w:rsidR="00233704" w:rsidRPr="00690FB6" w:rsidRDefault="00233704" w:rsidP="0012186B">
      <w:pPr>
        <w:pStyle w:val="Default"/>
        <w:spacing w:line="360" w:lineRule="auto"/>
        <w:ind w:firstLine="567"/>
        <w:jc w:val="both"/>
        <w:rPr>
          <w:rFonts w:ascii="Arial" w:hAnsi="Arial" w:cs="Arial"/>
          <w:color w:val="auto"/>
          <w:sz w:val="20"/>
          <w:szCs w:val="20"/>
        </w:rPr>
      </w:pPr>
      <w:r w:rsidRPr="00690FB6">
        <w:rPr>
          <w:rFonts w:ascii="Arial" w:eastAsia="Arial Unicode MS" w:hAnsi="Arial" w:cs="Arial"/>
          <w:bCs/>
          <w:color w:val="auto"/>
          <w:sz w:val="20"/>
          <w:szCs w:val="20"/>
        </w:rPr>
        <w:lastRenderedPageBreak/>
        <w:t>W ramach użytkowania istniejących budynku inwentarskiego przeznaczonego do chowu trzody chlewnej powstawać będą: obornik (164,79 t/rok), gnojówka (101,85 m</w:t>
      </w:r>
      <w:r w:rsidRPr="00690FB6">
        <w:rPr>
          <w:rFonts w:ascii="Arial" w:eastAsia="Arial Unicode MS" w:hAnsi="Arial" w:cs="Arial"/>
          <w:bCs/>
          <w:color w:val="auto"/>
          <w:sz w:val="20"/>
          <w:szCs w:val="20"/>
          <w:vertAlign w:val="superscript"/>
        </w:rPr>
        <w:t>3</w:t>
      </w:r>
      <w:r w:rsidRPr="00690FB6">
        <w:rPr>
          <w:rFonts w:ascii="Arial" w:eastAsia="Arial Unicode MS" w:hAnsi="Arial" w:cs="Arial"/>
          <w:bCs/>
          <w:color w:val="auto"/>
          <w:sz w:val="20"/>
          <w:szCs w:val="20"/>
        </w:rPr>
        <w:t xml:space="preserve">/rok) oraz gnojowica </w:t>
      </w:r>
      <w:r w:rsidR="00773E15" w:rsidRPr="00690FB6">
        <w:rPr>
          <w:rFonts w:ascii="Arial" w:eastAsia="Arial Unicode MS" w:hAnsi="Arial" w:cs="Arial"/>
          <w:bCs/>
          <w:color w:val="auto"/>
          <w:sz w:val="20"/>
          <w:szCs w:val="20"/>
        </w:rPr>
        <w:br/>
      </w:r>
      <w:r w:rsidRPr="00690FB6">
        <w:rPr>
          <w:rFonts w:ascii="Arial" w:eastAsia="Arial Unicode MS" w:hAnsi="Arial" w:cs="Arial"/>
          <w:bCs/>
          <w:color w:val="auto"/>
          <w:sz w:val="20"/>
          <w:szCs w:val="20"/>
        </w:rPr>
        <w:t>(119,95 m</w:t>
      </w:r>
      <w:r w:rsidRPr="00690FB6">
        <w:rPr>
          <w:rFonts w:ascii="Arial" w:eastAsia="Arial Unicode MS" w:hAnsi="Arial" w:cs="Arial"/>
          <w:bCs/>
          <w:color w:val="auto"/>
          <w:sz w:val="20"/>
          <w:szCs w:val="20"/>
          <w:vertAlign w:val="superscript"/>
        </w:rPr>
        <w:t>3</w:t>
      </w:r>
      <w:r w:rsidRPr="00690FB6">
        <w:rPr>
          <w:rFonts w:ascii="Arial" w:eastAsia="Arial Unicode MS" w:hAnsi="Arial" w:cs="Arial"/>
          <w:bCs/>
          <w:color w:val="auto"/>
          <w:sz w:val="20"/>
          <w:szCs w:val="20"/>
        </w:rPr>
        <w:t xml:space="preserve">/rok). Przewidywana ilość wytwarzanego </w:t>
      </w:r>
      <w:r w:rsidRPr="00690FB6">
        <w:rPr>
          <w:rFonts w:ascii="Arial" w:hAnsi="Arial" w:cs="Arial"/>
          <w:color w:val="auto"/>
          <w:sz w:val="20"/>
          <w:szCs w:val="20"/>
        </w:rPr>
        <w:t>obornika magazynowana będzie na dwóch istniejących płytach obornikowych o łącznej pow. 25 m</w:t>
      </w:r>
      <w:r w:rsidRPr="00690FB6">
        <w:rPr>
          <w:rFonts w:ascii="Arial" w:hAnsi="Arial" w:cs="Arial"/>
          <w:color w:val="auto"/>
          <w:sz w:val="20"/>
          <w:szCs w:val="20"/>
          <w:vertAlign w:val="superscript"/>
        </w:rPr>
        <w:t>2</w:t>
      </w:r>
      <w:r w:rsidRPr="00690FB6">
        <w:rPr>
          <w:rFonts w:ascii="Arial" w:hAnsi="Arial" w:cs="Arial"/>
          <w:color w:val="auto"/>
          <w:sz w:val="20"/>
          <w:szCs w:val="20"/>
        </w:rPr>
        <w:t>, gdzie przy wysokości składowania 1,5 m zmieści się ok. 37,5 m</w:t>
      </w:r>
      <w:r w:rsidRPr="00690FB6">
        <w:rPr>
          <w:rFonts w:ascii="Arial" w:hAnsi="Arial" w:cs="Arial"/>
          <w:color w:val="auto"/>
          <w:sz w:val="20"/>
          <w:szCs w:val="20"/>
          <w:vertAlign w:val="superscript"/>
        </w:rPr>
        <w:t>3</w:t>
      </w:r>
      <w:r w:rsidRPr="00690FB6">
        <w:rPr>
          <w:rFonts w:ascii="Arial" w:hAnsi="Arial" w:cs="Arial"/>
          <w:color w:val="auto"/>
          <w:sz w:val="20"/>
          <w:szCs w:val="20"/>
        </w:rPr>
        <w:t xml:space="preserve"> obornika przy wymaganych 30,3 m</w:t>
      </w:r>
      <w:r w:rsidRPr="00690FB6">
        <w:rPr>
          <w:rFonts w:ascii="Arial" w:hAnsi="Arial" w:cs="Arial"/>
          <w:color w:val="auto"/>
          <w:sz w:val="20"/>
          <w:szCs w:val="20"/>
          <w:vertAlign w:val="superscript"/>
        </w:rPr>
        <w:t>3</w:t>
      </w:r>
      <w:r w:rsidRPr="00690FB6">
        <w:rPr>
          <w:rFonts w:ascii="Arial" w:hAnsi="Arial" w:cs="Arial"/>
          <w:color w:val="auto"/>
          <w:sz w:val="20"/>
          <w:szCs w:val="20"/>
        </w:rPr>
        <w:t xml:space="preserve">. Natomiast gnojówka magazynowana będzie w dwóch istniejących zbiornikach o łącznej pojemności 22 </w:t>
      </w:r>
      <w:r w:rsidRPr="00690FB6">
        <w:rPr>
          <w:rFonts w:ascii="Arial" w:eastAsia="Arial Unicode MS" w:hAnsi="Arial" w:cs="Arial"/>
          <w:bCs/>
          <w:color w:val="auto"/>
          <w:sz w:val="20"/>
          <w:szCs w:val="20"/>
        </w:rPr>
        <w:t>m</w:t>
      </w:r>
      <w:r w:rsidRPr="00690FB6">
        <w:rPr>
          <w:rFonts w:ascii="Arial" w:eastAsia="Arial Unicode MS" w:hAnsi="Arial" w:cs="Arial"/>
          <w:bCs/>
          <w:color w:val="auto"/>
          <w:sz w:val="20"/>
          <w:szCs w:val="20"/>
          <w:vertAlign w:val="superscript"/>
        </w:rPr>
        <w:t>3</w:t>
      </w:r>
      <w:r w:rsidRPr="00690FB6">
        <w:rPr>
          <w:rFonts w:ascii="Arial" w:eastAsia="Arial Unicode MS" w:hAnsi="Arial" w:cs="Arial"/>
          <w:bCs/>
          <w:color w:val="auto"/>
          <w:sz w:val="20"/>
          <w:szCs w:val="20"/>
        </w:rPr>
        <w:t>, przy wymaganej 20,2 m</w:t>
      </w:r>
      <w:r w:rsidRPr="00690FB6">
        <w:rPr>
          <w:rFonts w:ascii="Arial" w:eastAsia="Arial Unicode MS" w:hAnsi="Arial" w:cs="Arial"/>
          <w:bCs/>
          <w:color w:val="auto"/>
          <w:sz w:val="20"/>
          <w:szCs w:val="20"/>
          <w:vertAlign w:val="superscript"/>
        </w:rPr>
        <w:t xml:space="preserve">3 </w:t>
      </w:r>
      <w:r w:rsidRPr="00690FB6">
        <w:rPr>
          <w:rFonts w:ascii="Arial" w:eastAsia="Arial Unicode MS" w:hAnsi="Arial" w:cs="Arial"/>
          <w:bCs/>
          <w:color w:val="auto"/>
          <w:sz w:val="20"/>
          <w:szCs w:val="20"/>
        </w:rPr>
        <w:t xml:space="preserve">pojemności, zaś gnojowica w istniejących, </w:t>
      </w:r>
      <w:proofErr w:type="spellStart"/>
      <w:r w:rsidRPr="00690FB6">
        <w:rPr>
          <w:rFonts w:ascii="Arial" w:eastAsia="Arial Unicode MS" w:hAnsi="Arial" w:cs="Arial"/>
          <w:bCs/>
          <w:color w:val="auto"/>
          <w:sz w:val="20"/>
          <w:szCs w:val="20"/>
        </w:rPr>
        <w:t>podrusztowych</w:t>
      </w:r>
      <w:proofErr w:type="spellEnd"/>
      <w:r w:rsidRPr="00690FB6">
        <w:rPr>
          <w:rFonts w:ascii="Arial" w:eastAsia="Arial Unicode MS" w:hAnsi="Arial" w:cs="Arial"/>
          <w:bCs/>
          <w:color w:val="auto"/>
          <w:sz w:val="20"/>
          <w:szCs w:val="20"/>
        </w:rPr>
        <w:t xml:space="preserve"> kanałach gnojowych o poj. </w:t>
      </w:r>
      <w:r w:rsidRPr="00690FB6">
        <w:rPr>
          <w:rFonts w:ascii="Arial" w:hAnsi="Arial" w:cs="Arial"/>
          <w:color w:val="auto"/>
          <w:sz w:val="20"/>
          <w:szCs w:val="20"/>
        </w:rPr>
        <w:t>20 m</w:t>
      </w:r>
      <w:r w:rsidRPr="00690FB6">
        <w:rPr>
          <w:rFonts w:ascii="Arial" w:hAnsi="Arial" w:cs="Arial"/>
          <w:color w:val="auto"/>
          <w:sz w:val="20"/>
          <w:szCs w:val="20"/>
          <w:vertAlign w:val="superscript"/>
        </w:rPr>
        <w:t>3</w:t>
      </w:r>
      <w:r w:rsidRPr="00690FB6">
        <w:rPr>
          <w:rFonts w:ascii="Arial" w:hAnsi="Arial" w:cs="Arial"/>
          <w:color w:val="auto"/>
          <w:sz w:val="20"/>
          <w:szCs w:val="20"/>
        </w:rPr>
        <w:t xml:space="preserve"> oraz istniejącym, podziemnym zbiorniku na gnojowice o pojemności 30 m</w:t>
      </w:r>
      <w:r w:rsidRPr="00690FB6">
        <w:rPr>
          <w:rFonts w:ascii="Arial" w:hAnsi="Arial" w:cs="Arial"/>
          <w:color w:val="auto"/>
          <w:sz w:val="20"/>
          <w:szCs w:val="20"/>
          <w:vertAlign w:val="superscript"/>
        </w:rPr>
        <w:t>3</w:t>
      </w:r>
      <w:r w:rsidRPr="00690FB6">
        <w:rPr>
          <w:rFonts w:ascii="Arial" w:hAnsi="Arial" w:cs="Arial"/>
          <w:color w:val="auto"/>
          <w:sz w:val="20"/>
          <w:szCs w:val="20"/>
        </w:rPr>
        <w:t xml:space="preserve">. Zagospodarowanie powstałych podczas produkcji zwierzęcej nawozów naturalnych (obornik, gnojówka i gnojowicy) wskazano w pkt II </w:t>
      </w:r>
      <w:proofErr w:type="spellStart"/>
      <w:r w:rsidRPr="00690FB6">
        <w:rPr>
          <w:rFonts w:ascii="Arial" w:hAnsi="Arial" w:cs="Arial"/>
          <w:color w:val="auto"/>
          <w:sz w:val="20"/>
          <w:szCs w:val="20"/>
        </w:rPr>
        <w:t>ppkt</w:t>
      </w:r>
      <w:proofErr w:type="spellEnd"/>
      <w:r w:rsidRPr="00690FB6">
        <w:rPr>
          <w:rFonts w:ascii="Arial" w:hAnsi="Arial" w:cs="Arial"/>
          <w:color w:val="auto"/>
          <w:sz w:val="20"/>
          <w:szCs w:val="20"/>
        </w:rPr>
        <w:t xml:space="preserve"> 18 sentencji niniejszego postanowienia, sposób magazynowania ww. nawozów w pkt II </w:t>
      </w:r>
      <w:proofErr w:type="spellStart"/>
      <w:r w:rsidRPr="00690FB6">
        <w:rPr>
          <w:rFonts w:ascii="Arial" w:hAnsi="Arial" w:cs="Arial"/>
          <w:color w:val="auto"/>
          <w:sz w:val="20"/>
          <w:szCs w:val="20"/>
        </w:rPr>
        <w:t>ppkt</w:t>
      </w:r>
      <w:proofErr w:type="spellEnd"/>
      <w:r w:rsidRPr="00690FB6">
        <w:rPr>
          <w:rFonts w:ascii="Arial" w:hAnsi="Arial" w:cs="Arial"/>
          <w:color w:val="auto"/>
          <w:sz w:val="20"/>
          <w:szCs w:val="20"/>
        </w:rPr>
        <w:t xml:space="preserve"> 15-17 sentencji niniejszego postanowienia.</w:t>
      </w:r>
    </w:p>
    <w:p w14:paraId="79AEB605" w14:textId="77777777" w:rsidR="00233704" w:rsidRPr="00690FB6" w:rsidRDefault="00233704" w:rsidP="0012186B">
      <w:pPr>
        <w:pStyle w:val="Default"/>
        <w:spacing w:line="360" w:lineRule="auto"/>
        <w:ind w:firstLine="567"/>
        <w:jc w:val="both"/>
        <w:rPr>
          <w:rFonts w:ascii="Arial" w:hAnsi="Arial" w:cs="Arial"/>
          <w:color w:val="auto"/>
          <w:sz w:val="20"/>
          <w:szCs w:val="20"/>
        </w:rPr>
      </w:pPr>
      <w:r w:rsidRPr="00690FB6">
        <w:rPr>
          <w:rFonts w:ascii="Arial" w:hAnsi="Arial" w:cs="Arial"/>
          <w:color w:val="auto"/>
          <w:sz w:val="20"/>
          <w:szCs w:val="20"/>
        </w:rPr>
        <w:t>Wyliczona w uzupełnieniu nr 2 KIP powierzchnia UR niezbędna do zagospodarowania powstałych w ramach przedmiotowego przedsięwzięcia nawozów naturalnych wynosi 7,2 ha i jest wystarczająca do zagospodarowania nawozów z na posiadanych przez wnioskodawcę UR.</w:t>
      </w:r>
    </w:p>
    <w:p w14:paraId="3E89D33B" w14:textId="081872B9" w:rsidR="00233704" w:rsidRPr="00690FB6" w:rsidRDefault="00233704" w:rsidP="0012186B">
      <w:pPr>
        <w:pStyle w:val="Tekstpodstawowywcity"/>
        <w:spacing w:after="0" w:line="360" w:lineRule="auto"/>
        <w:ind w:left="0" w:firstLine="567"/>
        <w:jc w:val="both"/>
        <w:rPr>
          <w:rFonts w:ascii="Arial" w:hAnsi="Arial" w:cs="Arial"/>
          <w:spacing w:val="-2"/>
          <w:sz w:val="20"/>
          <w:szCs w:val="20"/>
        </w:rPr>
      </w:pPr>
      <w:r w:rsidRPr="00690FB6">
        <w:rPr>
          <w:rFonts w:ascii="Arial" w:hAnsi="Arial" w:cs="Arial"/>
          <w:sz w:val="20"/>
          <w:szCs w:val="20"/>
        </w:rPr>
        <w:t xml:space="preserve">Emisja zanieczyszczeń do powietrza z terenu przedmiotowego gospodarstwa w fazie jego eksploatacji, związana będzie z chowem zwierząt i ruchem pojazdów po terenie inwestycji. Chów trzody chlewnej jest źródłem emisji do atmosfery gazów i pyłów oraz substancji, które mogą powodować pojawianie się uciążliwości zapachowej, zwłaszcza w miesiącach letnich. </w:t>
      </w:r>
      <w:r w:rsidRPr="00690FB6">
        <w:rPr>
          <w:rFonts w:ascii="Arial" w:hAnsi="Arial" w:cs="Arial"/>
          <w:spacing w:val="-2"/>
          <w:sz w:val="20"/>
          <w:szCs w:val="20"/>
        </w:rPr>
        <w:t xml:space="preserve">Przewiduje się, </w:t>
      </w:r>
      <w:r w:rsidR="00773E15" w:rsidRPr="00690FB6">
        <w:rPr>
          <w:rFonts w:ascii="Arial" w:hAnsi="Arial" w:cs="Arial"/>
          <w:spacing w:val="-2"/>
          <w:sz w:val="20"/>
          <w:szCs w:val="20"/>
        </w:rPr>
        <w:br/>
      </w:r>
      <w:r w:rsidRPr="00690FB6">
        <w:rPr>
          <w:rFonts w:ascii="Arial" w:hAnsi="Arial" w:cs="Arial"/>
          <w:spacing w:val="-2"/>
          <w:sz w:val="20"/>
          <w:szCs w:val="20"/>
        </w:rPr>
        <w:t xml:space="preserve">że zanieczyszczenia wprowadzane do powietrza z planowanego do realizacji chowu trzody  chlewnej nie spowodują przekraczania dopuszczalnych poziomów substancji w powietrzu określonych w obowiązujących przepisach </w:t>
      </w:r>
      <w:r w:rsidRPr="00690FB6">
        <w:rPr>
          <w:rFonts w:ascii="Arial" w:hAnsi="Arial" w:cs="Arial"/>
          <w:sz w:val="20"/>
          <w:szCs w:val="20"/>
        </w:rPr>
        <w:t>poza terenem należącym do wnioskodawcy</w:t>
      </w:r>
      <w:r w:rsidRPr="00690FB6">
        <w:rPr>
          <w:rFonts w:ascii="Arial" w:hAnsi="Arial" w:cs="Arial"/>
          <w:spacing w:val="-2"/>
          <w:sz w:val="20"/>
          <w:szCs w:val="20"/>
        </w:rPr>
        <w:t xml:space="preserve">. Prawidłowo prowadzony chów trzody, włączając </w:t>
      </w:r>
      <w:r w:rsidR="00773E15" w:rsidRPr="00690FB6">
        <w:rPr>
          <w:rFonts w:ascii="Arial" w:hAnsi="Arial" w:cs="Arial"/>
          <w:spacing w:val="-2"/>
          <w:sz w:val="20"/>
          <w:szCs w:val="20"/>
        </w:rPr>
        <w:br/>
      </w:r>
      <w:r w:rsidRPr="00690FB6">
        <w:rPr>
          <w:rFonts w:ascii="Arial" w:hAnsi="Arial" w:cs="Arial"/>
          <w:spacing w:val="-2"/>
          <w:sz w:val="20"/>
          <w:szCs w:val="20"/>
        </w:rPr>
        <w:t xml:space="preserve">w to właściwą eksploatację budynków, instalacji i urządzeń oraz prawidłową praktykę postępowania </w:t>
      </w:r>
      <w:r w:rsidR="00773E15" w:rsidRPr="00690FB6">
        <w:rPr>
          <w:rFonts w:ascii="Arial" w:hAnsi="Arial" w:cs="Arial"/>
          <w:spacing w:val="-2"/>
          <w:sz w:val="20"/>
          <w:szCs w:val="20"/>
        </w:rPr>
        <w:br/>
      </w:r>
      <w:r w:rsidRPr="00690FB6">
        <w:rPr>
          <w:rFonts w:ascii="Arial" w:hAnsi="Arial" w:cs="Arial"/>
          <w:spacing w:val="-2"/>
          <w:sz w:val="20"/>
          <w:szCs w:val="20"/>
        </w:rPr>
        <w:t>z odchodami zwierzęcymi, pozwolą przyczynić się do istotnego zminimalizowania potencjalnej uciążliwości zapachowej przedmiotowego gospodarstwa.</w:t>
      </w:r>
    </w:p>
    <w:p w14:paraId="48794A30" w14:textId="6EA14496" w:rsidR="00233704" w:rsidRPr="00690FB6" w:rsidRDefault="00233704" w:rsidP="0012186B">
      <w:pPr>
        <w:pStyle w:val="Tekstpodstawowywcity"/>
        <w:spacing w:after="0" w:line="360" w:lineRule="auto"/>
        <w:ind w:left="0" w:firstLine="567"/>
        <w:jc w:val="both"/>
        <w:rPr>
          <w:rFonts w:ascii="Arial" w:eastAsia="Arial Unicode MS" w:hAnsi="Arial" w:cs="Arial"/>
          <w:bCs/>
          <w:sz w:val="20"/>
          <w:szCs w:val="20"/>
        </w:rPr>
      </w:pPr>
      <w:r w:rsidRPr="00690FB6">
        <w:rPr>
          <w:rFonts w:ascii="Arial" w:eastAsia="Arial Unicode MS" w:hAnsi="Arial" w:cs="Arial"/>
          <w:bCs/>
          <w:sz w:val="20"/>
          <w:szCs w:val="20"/>
        </w:rPr>
        <w:t>W</w:t>
      </w:r>
      <w:r w:rsidRPr="00690FB6">
        <w:rPr>
          <w:rFonts w:ascii="Arial" w:hAnsi="Arial" w:cs="Arial"/>
          <w:sz w:val="20"/>
          <w:szCs w:val="20"/>
        </w:rPr>
        <w:t xml:space="preserve"> trakcie realizacji/likwidacji inwestycji wystąpią oddziaływania akustyczne związane z wykonywaniem prac montażowych, pracą sprzętu budowlanego oraz transportem materiałów i surowców. Hałas powstający na etapie budowy inwestycji jest hałasem zmiennym w czasie, okresowym, krótkotrwałym i ustąpi po zakończeniu robót. Uciążliwość oraz zasięg oddziaływania hałasu związanego </w:t>
      </w:r>
      <w:r w:rsidR="00773E15" w:rsidRPr="00690FB6">
        <w:rPr>
          <w:rFonts w:ascii="Arial" w:hAnsi="Arial" w:cs="Arial"/>
          <w:sz w:val="20"/>
          <w:szCs w:val="20"/>
        </w:rPr>
        <w:br/>
      </w:r>
      <w:r w:rsidRPr="00690FB6">
        <w:rPr>
          <w:rFonts w:ascii="Arial" w:hAnsi="Arial" w:cs="Arial"/>
          <w:sz w:val="20"/>
          <w:szCs w:val="20"/>
        </w:rPr>
        <w:t xml:space="preserve">z robotami budowlanymi zależeć będą od typu i liczby równocześnie pracujących maszyn oraz czasu ich pracy. Na etapie eksploatacji przedmiotowego przedsięwzięcia </w:t>
      </w:r>
      <w:r w:rsidRPr="00690FB6">
        <w:rPr>
          <w:rFonts w:ascii="Arial" w:hAnsi="Arial" w:cs="Arial"/>
          <w:iCs/>
          <w:sz w:val="20"/>
          <w:szCs w:val="20"/>
        </w:rPr>
        <w:t xml:space="preserve">hałas emitowany będzie do środowiska przez takie źródła dźwięku jak: </w:t>
      </w:r>
      <w:r w:rsidRPr="00690FB6">
        <w:rPr>
          <w:rFonts w:ascii="Arial" w:hAnsi="Arial" w:cs="Arial"/>
          <w:sz w:val="20"/>
          <w:szCs w:val="20"/>
        </w:rPr>
        <w:t>ruch pojazdów związany z funkcjonowaniem inwestycji, wentylatory wyciągowe kominowe (11 szt.), urządzenia zlokalizowane na wolnej przestrzeni.</w:t>
      </w:r>
      <w:r w:rsidRPr="00690FB6">
        <w:rPr>
          <w:rFonts w:ascii="Arial" w:hAnsi="Arial" w:cs="Arial"/>
          <w:iCs/>
          <w:sz w:val="20"/>
          <w:szCs w:val="20"/>
        </w:rPr>
        <w:t xml:space="preserve"> Należy zaznaczyć, </w:t>
      </w:r>
      <w:r w:rsidR="00773E15" w:rsidRPr="00690FB6">
        <w:rPr>
          <w:rFonts w:ascii="Arial" w:hAnsi="Arial" w:cs="Arial"/>
          <w:iCs/>
          <w:sz w:val="20"/>
          <w:szCs w:val="20"/>
        </w:rPr>
        <w:br/>
      </w:r>
      <w:r w:rsidRPr="00690FB6">
        <w:rPr>
          <w:rFonts w:ascii="Arial" w:hAnsi="Arial" w:cs="Arial"/>
          <w:iCs/>
          <w:sz w:val="20"/>
          <w:szCs w:val="20"/>
        </w:rPr>
        <w:t>że r</w:t>
      </w:r>
      <w:r w:rsidRPr="00690FB6">
        <w:rPr>
          <w:rFonts w:ascii="Arial" w:hAnsi="Arial" w:cs="Arial"/>
          <w:sz w:val="20"/>
          <w:szCs w:val="20"/>
        </w:rPr>
        <w:t xml:space="preserve">uch pojazdów ma odbywał się w godzinach pory dziennej. </w:t>
      </w:r>
      <w:r w:rsidRPr="00690FB6">
        <w:rPr>
          <w:rFonts w:ascii="Arial" w:eastAsia="Arial Unicode MS" w:hAnsi="Arial" w:cs="Arial"/>
          <w:bCs/>
          <w:sz w:val="20"/>
          <w:szCs w:val="20"/>
        </w:rPr>
        <w:t xml:space="preserve">Tereny zlokalizowane w bezpośrednim sąsiedztwie działki inwestycyjnej są objęte miejscowym planem </w:t>
      </w:r>
      <w:r w:rsidRPr="00690FB6">
        <w:rPr>
          <w:rFonts w:ascii="Arial" w:eastAsia="ArialNarrow" w:hAnsi="Arial" w:cs="Arial"/>
          <w:sz w:val="20"/>
          <w:szCs w:val="20"/>
        </w:rPr>
        <w:t xml:space="preserve">zagospodarowania przestrzennego gminy Kiernozia zatwierdzonego uchwałą nr XXI/150/05 Rady Gminy w Kiernozi z 8 lipca 2005 r. </w:t>
      </w:r>
      <w:r w:rsidRPr="00690FB6">
        <w:rPr>
          <w:rFonts w:ascii="Arial" w:eastAsia="Arial Unicode MS" w:hAnsi="Arial" w:cs="Arial"/>
          <w:bCs/>
          <w:sz w:val="20"/>
          <w:szCs w:val="20"/>
        </w:rPr>
        <w:t xml:space="preserve">Według ww. </w:t>
      </w:r>
      <w:proofErr w:type="spellStart"/>
      <w:r w:rsidRPr="00690FB6">
        <w:rPr>
          <w:rFonts w:ascii="Arial" w:eastAsia="Arial Unicode MS" w:hAnsi="Arial" w:cs="Arial"/>
          <w:bCs/>
          <w:sz w:val="20"/>
          <w:szCs w:val="20"/>
        </w:rPr>
        <w:t>mpzp</w:t>
      </w:r>
      <w:proofErr w:type="spellEnd"/>
      <w:r w:rsidRPr="00690FB6">
        <w:rPr>
          <w:rFonts w:ascii="Arial" w:eastAsia="Arial Unicode MS" w:hAnsi="Arial" w:cs="Arial"/>
          <w:bCs/>
          <w:sz w:val="20"/>
          <w:szCs w:val="20"/>
        </w:rPr>
        <w:t xml:space="preserve"> najbliższe tereny chronione akustycznie znajduje się </w:t>
      </w:r>
      <w:r w:rsidRPr="00690FB6">
        <w:rPr>
          <w:rFonts w:ascii="Arial" w:hAnsi="Arial" w:cs="Arial"/>
          <w:sz w:val="20"/>
          <w:szCs w:val="20"/>
        </w:rPr>
        <w:t xml:space="preserve">w kierunku zachodnim i wschodnim, stanowią one zabudowę zagrodową. </w:t>
      </w:r>
      <w:r w:rsidRPr="00690FB6">
        <w:rPr>
          <w:rFonts w:ascii="Arial" w:hAnsi="Arial" w:cs="Arial"/>
          <w:spacing w:val="-2"/>
          <w:sz w:val="20"/>
          <w:szCs w:val="20"/>
        </w:rPr>
        <w:t xml:space="preserve">Przewiduje się, że </w:t>
      </w:r>
      <w:r w:rsidRPr="00690FB6">
        <w:rPr>
          <w:rFonts w:ascii="Arial" w:eastAsia="Arial Unicode MS" w:hAnsi="Arial" w:cs="Arial"/>
          <w:bCs/>
          <w:sz w:val="20"/>
          <w:szCs w:val="20"/>
        </w:rPr>
        <w:t>przedmiotowe przedsięwzięcie nie będzie powodować przekroczeń dopuszczalnych norm poza terenem inwestycji (nie będzie powodować ponadnormatywnego oddziaływania akustycznego).</w:t>
      </w:r>
    </w:p>
    <w:p w14:paraId="701FDF6A" w14:textId="77777777" w:rsidR="00233704" w:rsidRPr="00690FB6" w:rsidRDefault="00233704" w:rsidP="0012186B">
      <w:pPr>
        <w:pStyle w:val="Tekstpodstawowywcity"/>
        <w:spacing w:after="0" w:line="360" w:lineRule="auto"/>
        <w:ind w:left="0" w:firstLine="567"/>
        <w:jc w:val="both"/>
        <w:rPr>
          <w:rFonts w:ascii="Arial" w:eastAsia="ArialNarrow" w:hAnsi="Arial" w:cs="Arial"/>
          <w:sz w:val="20"/>
          <w:szCs w:val="20"/>
        </w:rPr>
      </w:pPr>
      <w:r w:rsidRPr="00690FB6">
        <w:rPr>
          <w:rFonts w:ascii="Arial" w:hAnsi="Arial" w:cs="Arial"/>
          <w:sz w:val="20"/>
          <w:szCs w:val="20"/>
        </w:rPr>
        <w:t xml:space="preserve">Wody opadowe </w:t>
      </w:r>
      <w:r w:rsidRPr="00690FB6">
        <w:rPr>
          <w:rFonts w:ascii="Arial" w:eastAsia="ArialNarrow" w:hAnsi="Arial" w:cs="Arial"/>
          <w:sz w:val="20"/>
          <w:szCs w:val="20"/>
        </w:rPr>
        <w:t xml:space="preserve">nie narażone na zanieczyszczenia odprowadzane będą do gruntu w obrębie działki inwestycyjnej, nie powodując przy tym zmiany stosunków wodnych na gruntach sąsiednich </w:t>
      </w:r>
      <w:r w:rsidRPr="00690FB6">
        <w:rPr>
          <w:rFonts w:ascii="Arial" w:hAnsi="Arial" w:cs="Arial"/>
          <w:sz w:val="20"/>
          <w:szCs w:val="20"/>
        </w:rPr>
        <w:t xml:space="preserve">oraz w sposób określony w pkt II </w:t>
      </w:r>
      <w:proofErr w:type="spellStart"/>
      <w:r w:rsidRPr="00690FB6">
        <w:rPr>
          <w:rFonts w:ascii="Arial" w:hAnsi="Arial" w:cs="Arial"/>
          <w:sz w:val="20"/>
          <w:szCs w:val="20"/>
        </w:rPr>
        <w:t>ppkt</w:t>
      </w:r>
      <w:proofErr w:type="spellEnd"/>
      <w:r w:rsidRPr="00690FB6">
        <w:rPr>
          <w:rFonts w:ascii="Arial" w:hAnsi="Arial" w:cs="Arial"/>
          <w:sz w:val="20"/>
          <w:szCs w:val="20"/>
        </w:rPr>
        <w:t xml:space="preserve"> 29 sentencji niniejszego postanowienia z zastrzeżeniem zapisów </w:t>
      </w:r>
      <w:proofErr w:type="spellStart"/>
      <w:r w:rsidRPr="00690FB6">
        <w:rPr>
          <w:rFonts w:ascii="Arial" w:eastAsia="ArialNarrow" w:hAnsi="Arial" w:cs="Arial"/>
          <w:sz w:val="20"/>
          <w:szCs w:val="20"/>
        </w:rPr>
        <w:t>mpzp</w:t>
      </w:r>
      <w:proofErr w:type="spellEnd"/>
      <w:r w:rsidRPr="00690FB6">
        <w:rPr>
          <w:rFonts w:ascii="Arial" w:eastAsia="ArialNarrow" w:hAnsi="Arial" w:cs="Arial"/>
          <w:sz w:val="20"/>
          <w:szCs w:val="20"/>
        </w:rPr>
        <w:t xml:space="preserve"> gminy Kiernozia zatwierdzonego uchwałą nr XXI/150/05 Rady Gminy w Kiernozi z 8 lipca 2005 r.</w:t>
      </w:r>
    </w:p>
    <w:p w14:paraId="11CAC665" w14:textId="3BD13357" w:rsidR="00233704" w:rsidRPr="00690FB6" w:rsidRDefault="00233704" w:rsidP="0012186B">
      <w:pPr>
        <w:pStyle w:val="Tekstpodstawowywcity"/>
        <w:spacing w:after="0" w:line="360" w:lineRule="auto"/>
        <w:ind w:left="0" w:firstLine="567"/>
        <w:jc w:val="both"/>
        <w:rPr>
          <w:rFonts w:ascii="Arial" w:hAnsi="Arial" w:cs="Arial"/>
          <w:b/>
          <w:bCs/>
          <w:iCs/>
          <w:spacing w:val="-2"/>
          <w:sz w:val="20"/>
          <w:szCs w:val="20"/>
        </w:rPr>
      </w:pPr>
      <w:r w:rsidRPr="00690FB6">
        <w:rPr>
          <w:rFonts w:ascii="Arial" w:eastAsia="ArialNarrow" w:hAnsi="Arial" w:cs="Arial"/>
          <w:sz w:val="20"/>
          <w:szCs w:val="20"/>
        </w:rPr>
        <w:lastRenderedPageBreak/>
        <w:t>Ścieków bytowych z pomieszczenia socjalnego w ilości ok. 96 m</w:t>
      </w:r>
      <w:r w:rsidRPr="00690FB6">
        <w:rPr>
          <w:rFonts w:ascii="Arial" w:eastAsia="ArialNarrow" w:hAnsi="Arial" w:cs="Arial"/>
          <w:sz w:val="20"/>
          <w:szCs w:val="20"/>
          <w:vertAlign w:val="superscript"/>
        </w:rPr>
        <w:t>3</w:t>
      </w:r>
      <w:r w:rsidRPr="00690FB6">
        <w:rPr>
          <w:rFonts w:ascii="Arial" w:eastAsia="ArialNarrow" w:hAnsi="Arial" w:cs="Arial"/>
          <w:sz w:val="20"/>
          <w:szCs w:val="20"/>
        </w:rPr>
        <w:t xml:space="preserve">/rok będą zagospodarowywane </w:t>
      </w:r>
      <w:r w:rsidR="00773E15" w:rsidRPr="00690FB6">
        <w:rPr>
          <w:rFonts w:ascii="Arial" w:eastAsia="ArialNarrow" w:hAnsi="Arial" w:cs="Arial"/>
          <w:sz w:val="20"/>
          <w:szCs w:val="20"/>
        </w:rPr>
        <w:br/>
      </w:r>
      <w:r w:rsidRPr="00690FB6">
        <w:rPr>
          <w:rFonts w:ascii="Arial" w:eastAsia="ArialNarrow" w:hAnsi="Arial" w:cs="Arial"/>
          <w:sz w:val="20"/>
          <w:szCs w:val="20"/>
        </w:rPr>
        <w:t>w sposób określony w</w:t>
      </w:r>
      <w:r w:rsidRPr="00690FB6">
        <w:rPr>
          <w:rFonts w:ascii="Arial" w:hAnsi="Arial" w:cs="Arial"/>
          <w:sz w:val="20"/>
          <w:szCs w:val="20"/>
        </w:rPr>
        <w:t xml:space="preserve"> pkt II </w:t>
      </w:r>
      <w:proofErr w:type="spellStart"/>
      <w:r w:rsidRPr="00690FB6">
        <w:rPr>
          <w:rFonts w:ascii="Arial" w:hAnsi="Arial" w:cs="Arial"/>
          <w:sz w:val="20"/>
          <w:szCs w:val="20"/>
        </w:rPr>
        <w:t>ppkt</w:t>
      </w:r>
      <w:proofErr w:type="spellEnd"/>
      <w:r w:rsidRPr="00690FB6">
        <w:rPr>
          <w:rFonts w:ascii="Arial" w:hAnsi="Arial" w:cs="Arial"/>
          <w:sz w:val="20"/>
          <w:szCs w:val="20"/>
        </w:rPr>
        <w:t xml:space="preserve"> 28 sentencji niniejszego postanowienia, </w:t>
      </w:r>
      <w:r w:rsidRPr="00690FB6">
        <w:rPr>
          <w:rFonts w:ascii="Arial" w:eastAsia="ArialNarrow" w:hAnsi="Arial" w:cs="Arial"/>
          <w:sz w:val="20"/>
          <w:szCs w:val="20"/>
        </w:rPr>
        <w:t>z zastrzeżeniem zapisów obowiązującego miejscowego planu zagospodarowania przestrzennego gminy Kiernozia zatwierdzonego uchwałą nr XXI/150/05 Rady Gminy w Kiernozi z 8 lipca 2005 r.</w:t>
      </w:r>
    </w:p>
    <w:p w14:paraId="2B29BEEC" w14:textId="77777777" w:rsidR="00233704" w:rsidRPr="00690FB6" w:rsidRDefault="00233704" w:rsidP="0012186B">
      <w:pPr>
        <w:widowControl w:val="0"/>
        <w:autoSpaceDE w:val="0"/>
        <w:autoSpaceDN w:val="0"/>
        <w:adjustRightInd w:val="0"/>
        <w:spacing w:after="0" w:line="360" w:lineRule="auto"/>
        <w:ind w:right="-2" w:firstLine="567"/>
        <w:jc w:val="both"/>
        <w:rPr>
          <w:rFonts w:ascii="Arial" w:hAnsi="Arial" w:cs="Arial"/>
          <w:sz w:val="20"/>
          <w:szCs w:val="20"/>
          <w:lang w:eastAsia="pl-PL"/>
        </w:rPr>
      </w:pPr>
      <w:r w:rsidRPr="00690FB6">
        <w:rPr>
          <w:rFonts w:ascii="Arial" w:hAnsi="Arial" w:cs="Arial"/>
          <w:sz w:val="20"/>
          <w:szCs w:val="20"/>
          <w:lang w:eastAsia="pl-PL"/>
        </w:rPr>
        <w:t>W trakcie użytkowania przedsięwzięcia powstać mogą m.in. następujące rodzaje odpadów: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364"/>
        <w:gridCol w:w="1086"/>
        <w:gridCol w:w="1322"/>
      </w:tblGrid>
      <w:tr w:rsidR="00233704" w:rsidRPr="00690FB6" w14:paraId="61A04340" w14:textId="77777777" w:rsidTr="00773E15">
        <w:tc>
          <w:tcPr>
            <w:tcW w:w="0" w:type="auto"/>
            <w:vAlign w:val="center"/>
          </w:tcPr>
          <w:p w14:paraId="7B8E4058" w14:textId="63AB6C64" w:rsidR="00233704" w:rsidRPr="00690FB6" w:rsidRDefault="00233704" w:rsidP="00773E15">
            <w:pPr>
              <w:pStyle w:val="Default"/>
              <w:spacing w:line="360" w:lineRule="auto"/>
              <w:jc w:val="center"/>
              <w:rPr>
                <w:rFonts w:ascii="Arial" w:hAnsi="Arial" w:cs="Arial"/>
                <w:color w:val="auto"/>
                <w:sz w:val="20"/>
                <w:szCs w:val="20"/>
              </w:rPr>
            </w:pPr>
            <w:r w:rsidRPr="00690FB6">
              <w:rPr>
                <w:rFonts w:ascii="Arial" w:hAnsi="Arial" w:cs="Arial"/>
                <w:b/>
                <w:bCs/>
                <w:color w:val="auto"/>
                <w:sz w:val="20"/>
                <w:szCs w:val="20"/>
              </w:rPr>
              <w:t>Lp.</w:t>
            </w:r>
          </w:p>
        </w:tc>
        <w:tc>
          <w:tcPr>
            <w:tcW w:w="6797" w:type="dxa"/>
            <w:vAlign w:val="center"/>
          </w:tcPr>
          <w:p w14:paraId="1B475D4B" w14:textId="426A25B9" w:rsidR="00233704" w:rsidRPr="00690FB6" w:rsidRDefault="00233704" w:rsidP="00773E15">
            <w:pPr>
              <w:pStyle w:val="Default"/>
              <w:spacing w:line="360" w:lineRule="auto"/>
              <w:jc w:val="center"/>
              <w:rPr>
                <w:rFonts w:ascii="Arial" w:hAnsi="Arial" w:cs="Arial"/>
                <w:color w:val="auto"/>
                <w:sz w:val="20"/>
                <w:szCs w:val="20"/>
              </w:rPr>
            </w:pPr>
            <w:r w:rsidRPr="00690FB6">
              <w:rPr>
                <w:rFonts w:ascii="Arial" w:hAnsi="Arial" w:cs="Arial"/>
                <w:b/>
                <w:bCs/>
                <w:color w:val="auto"/>
                <w:sz w:val="20"/>
                <w:szCs w:val="20"/>
              </w:rPr>
              <w:t>Rodzaj odpadu</w:t>
            </w:r>
          </w:p>
        </w:tc>
        <w:tc>
          <w:tcPr>
            <w:tcW w:w="1131" w:type="dxa"/>
            <w:vAlign w:val="center"/>
          </w:tcPr>
          <w:p w14:paraId="1BD2BA53" w14:textId="7D360B89" w:rsidR="00233704" w:rsidRPr="00690FB6" w:rsidRDefault="00233704" w:rsidP="00773E15">
            <w:pPr>
              <w:pStyle w:val="Default"/>
              <w:spacing w:line="360" w:lineRule="auto"/>
              <w:jc w:val="center"/>
              <w:rPr>
                <w:rFonts w:ascii="Arial" w:hAnsi="Arial" w:cs="Arial"/>
                <w:color w:val="auto"/>
                <w:sz w:val="20"/>
                <w:szCs w:val="20"/>
              </w:rPr>
            </w:pPr>
            <w:r w:rsidRPr="00690FB6">
              <w:rPr>
                <w:rFonts w:ascii="Arial" w:hAnsi="Arial" w:cs="Arial"/>
                <w:b/>
                <w:bCs/>
                <w:color w:val="auto"/>
                <w:sz w:val="20"/>
                <w:szCs w:val="20"/>
              </w:rPr>
              <w:t>Kod</w:t>
            </w:r>
          </w:p>
        </w:tc>
        <w:tc>
          <w:tcPr>
            <w:tcW w:w="1378" w:type="dxa"/>
            <w:vAlign w:val="center"/>
          </w:tcPr>
          <w:p w14:paraId="7E42BED7" w14:textId="77777777" w:rsidR="00233704" w:rsidRPr="00690FB6" w:rsidRDefault="00233704" w:rsidP="00773E15">
            <w:pPr>
              <w:pStyle w:val="Default"/>
              <w:spacing w:line="360" w:lineRule="auto"/>
              <w:jc w:val="center"/>
              <w:rPr>
                <w:rFonts w:ascii="Arial" w:hAnsi="Arial" w:cs="Arial"/>
                <w:color w:val="auto"/>
                <w:sz w:val="20"/>
                <w:szCs w:val="20"/>
              </w:rPr>
            </w:pPr>
            <w:r w:rsidRPr="00690FB6">
              <w:rPr>
                <w:rFonts w:ascii="Arial" w:hAnsi="Arial" w:cs="Arial"/>
                <w:b/>
                <w:bCs/>
                <w:color w:val="auto"/>
                <w:sz w:val="20"/>
                <w:szCs w:val="20"/>
              </w:rPr>
              <w:t>Ilość w roku</w:t>
            </w:r>
          </w:p>
        </w:tc>
      </w:tr>
      <w:tr w:rsidR="00233704" w:rsidRPr="00690FB6" w14:paraId="0627BF57" w14:textId="77777777" w:rsidTr="00773E15">
        <w:tc>
          <w:tcPr>
            <w:tcW w:w="0" w:type="auto"/>
            <w:vAlign w:val="center"/>
          </w:tcPr>
          <w:p w14:paraId="5C40E5E9" w14:textId="1D65851A" w:rsidR="00233704" w:rsidRPr="00690FB6" w:rsidRDefault="00233704" w:rsidP="00773E15">
            <w:pPr>
              <w:pStyle w:val="Default"/>
              <w:spacing w:line="360" w:lineRule="auto"/>
              <w:jc w:val="center"/>
              <w:rPr>
                <w:rFonts w:ascii="Arial" w:hAnsi="Arial" w:cs="Arial"/>
                <w:color w:val="auto"/>
                <w:sz w:val="20"/>
                <w:szCs w:val="20"/>
              </w:rPr>
            </w:pPr>
            <w:r w:rsidRPr="00690FB6">
              <w:rPr>
                <w:rFonts w:ascii="Arial" w:hAnsi="Arial" w:cs="Arial"/>
                <w:color w:val="auto"/>
                <w:sz w:val="20"/>
                <w:szCs w:val="20"/>
              </w:rPr>
              <w:t>1</w:t>
            </w:r>
          </w:p>
        </w:tc>
        <w:tc>
          <w:tcPr>
            <w:tcW w:w="6797" w:type="dxa"/>
            <w:vAlign w:val="center"/>
          </w:tcPr>
          <w:p w14:paraId="40C0F88E" w14:textId="77777777" w:rsidR="00233704" w:rsidRPr="00690FB6" w:rsidRDefault="00233704" w:rsidP="00773E15">
            <w:pPr>
              <w:pStyle w:val="Default"/>
              <w:spacing w:line="360" w:lineRule="auto"/>
              <w:rPr>
                <w:rFonts w:ascii="Arial" w:hAnsi="Arial" w:cs="Arial"/>
                <w:color w:val="auto"/>
                <w:sz w:val="20"/>
                <w:szCs w:val="20"/>
              </w:rPr>
            </w:pPr>
            <w:r w:rsidRPr="00690FB6">
              <w:rPr>
                <w:rFonts w:ascii="Arial" w:hAnsi="Arial" w:cs="Arial"/>
                <w:color w:val="auto"/>
                <w:sz w:val="20"/>
                <w:szCs w:val="20"/>
              </w:rPr>
              <w:t>Opakowania z papieru i tektury</w:t>
            </w:r>
          </w:p>
        </w:tc>
        <w:tc>
          <w:tcPr>
            <w:tcW w:w="1131" w:type="dxa"/>
            <w:vAlign w:val="center"/>
          </w:tcPr>
          <w:p w14:paraId="460C426B" w14:textId="77777777" w:rsidR="00233704" w:rsidRPr="00690FB6" w:rsidRDefault="00233704" w:rsidP="00773E15">
            <w:pPr>
              <w:pStyle w:val="Default"/>
              <w:spacing w:line="360" w:lineRule="auto"/>
              <w:jc w:val="center"/>
              <w:rPr>
                <w:rFonts w:ascii="Arial" w:hAnsi="Arial" w:cs="Arial"/>
                <w:color w:val="auto"/>
                <w:sz w:val="20"/>
                <w:szCs w:val="20"/>
              </w:rPr>
            </w:pPr>
            <w:r w:rsidRPr="00690FB6">
              <w:rPr>
                <w:rFonts w:ascii="Arial" w:hAnsi="Arial" w:cs="Arial"/>
                <w:color w:val="auto"/>
                <w:sz w:val="20"/>
                <w:szCs w:val="20"/>
              </w:rPr>
              <w:t>15 01 01</w:t>
            </w:r>
          </w:p>
        </w:tc>
        <w:tc>
          <w:tcPr>
            <w:tcW w:w="1378" w:type="dxa"/>
            <w:vAlign w:val="center"/>
          </w:tcPr>
          <w:p w14:paraId="5F5CCCC0" w14:textId="77777777" w:rsidR="00233704" w:rsidRPr="00690FB6" w:rsidRDefault="00233704" w:rsidP="00773E15">
            <w:pPr>
              <w:pStyle w:val="Default"/>
              <w:spacing w:line="360" w:lineRule="auto"/>
              <w:jc w:val="center"/>
              <w:rPr>
                <w:rFonts w:ascii="Arial" w:hAnsi="Arial" w:cs="Arial"/>
                <w:color w:val="auto"/>
                <w:sz w:val="20"/>
                <w:szCs w:val="20"/>
              </w:rPr>
            </w:pPr>
            <w:r w:rsidRPr="00690FB6">
              <w:rPr>
                <w:rFonts w:ascii="Arial" w:hAnsi="Arial" w:cs="Arial"/>
                <w:color w:val="auto"/>
                <w:sz w:val="20"/>
                <w:szCs w:val="20"/>
              </w:rPr>
              <w:t>0,5 Mg</w:t>
            </w:r>
          </w:p>
        </w:tc>
      </w:tr>
      <w:tr w:rsidR="00233704" w:rsidRPr="00690FB6" w14:paraId="398854DD" w14:textId="77777777" w:rsidTr="00773E15">
        <w:tc>
          <w:tcPr>
            <w:tcW w:w="0" w:type="auto"/>
            <w:vAlign w:val="center"/>
          </w:tcPr>
          <w:p w14:paraId="3DE41B10" w14:textId="77777777" w:rsidR="00233704" w:rsidRPr="00690FB6" w:rsidRDefault="00233704" w:rsidP="00773E15">
            <w:pPr>
              <w:pStyle w:val="Default"/>
              <w:spacing w:line="360" w:lineRule="auto"/>
              <w:jc w:val="center"/>
              <w:rPr>
                <w:rFonts w:ascii="Arial" w:hAnsi="Arial" w:cs="Arial"/>
                <w:color w:val="auto"/>
                <w:sz w:val="20"/>
                <w:szCs w:val="20"/>
              </w:rPr>
            </w:pPr>
            <w:r w:rsidRPr="00690FB6">
              <w:rPr>
                <w:rFonts w:ascii="Arial" w:hAnsi="Arial" w:cs="Arial"/>
                <w:color w:val="auto"/>
                <w:sz w:val="20"/>
                <w:szCs w:val="20"/>
              </w:rPr>
              <w:t>2</w:t>
            </w:r>
          </w:p>
        </w:tc>
        <w:tc>
          <w:tcPr>
            <w:tcW w:w="6797" w:type="dxa"/>
            <w:vAlign w:val="center"/>
          </w:tcPr>
          <w:p w14:paraId="72EEFFF6" w14:textId="77777777" w:rsidR="00233704" w:rsidRPr="00690FB6" w:rsidRDefault="00233704" w:rsidP="00773E15">
            <w:pPr>
              <w:pStyle w:val="Default"/>
              <w:spacing w:line="360" w:lineRule="auto"/>
              <w:rPr>
                <w:rFonts w:ascii="Arial" w:hAnsi="Arial" w:cs="Arial"/>
                <w:color w:val="auto"/>
                <w:sz w:val="20"/>
                <w:szCs w:val="20"/>
              </w:rPr>
            </w:pPr>
            <w:r w:rsidRPr="00690FB6">
              <w:rPr>
                <w:rFonts w:ascii="Arial" w:hAnsi="Arial" w:cs="Arial"/>
                <w:bCs/>
                <w:color w:val="auto"/>
                <w:sz w:val="20"/>
                <w:szCs w:val="20"/>
              </w:rPr>
              <w:t>Opakowania z tworzyw sztucznych</w:t>
            </w:r>
          </w:p>
        </w:tc>
        <w:tc>
          <w:tcPr>
            <w:tcW w:w="1131" w:type="dxa"/>
            <w:vAlign w:val="center"/>
          </w:tcPr>
          <w:p w14:paraId="55DE87B0" w14:textId="77777777" w:rsidR="00233704" w:rsidRPr="00690FB6" w:rsidRDefault="00233704" w:rsidP="00773E15">
            <w:pPr>
              <w:pStyle w:val="Default"/>
              <w:spacing w:line="360" w:lineRule="auto"/>
              <w:jc w:val="center"/>
              <w:rPr>
                <w:rFonts w:ascii="Arial" w:hAnsi="Arial" w:cs="Arial"/>
                <w:color w:val="auto"/>
                <w:sz w:val="20"/>
                <w:szCs w:val="20"/>
              </w:rPr>
            </w:pPr>
            <w:r w:rsidRPr="00690FB6">
              <w:rPr>
                <w:rFonts w:ascii="Arial" w:hAnsi="Arial" w:cs="Arial"/>
                <w:bCs/>
                <w:iCs/>
                <w:color w:val="auto"/>
                <w:sz w:val="20"/>
                <w:szCs w:val="20"/>
              </w:rPr>
              <w:t>15 01 02</w:t>
            </w:r>
          </w:p>
        </w:tc>
        <w:tc>
          <w:tcPr>
            <w:tcW w:w="1378" w:type="dxa"/>
            <w:vAlign w:val="center"/>
          </w:tcPr>
          <w:p w14:paraId="55084693" w14:textId="77777777" w:rsidR="00233704" w:rsidRPr="00690FB6" w:rsidRDefault="00233704" w:rsidP="00773E15">
            <w:pPr>
              <w:pStyle w:val="Default"/>
              <w:spacing w:line="360" w:lineRule="auto"/>
              <w:jc w:val="center"/>
              <w:rPr>
                <w:rFonts w:ascii="Arial" w:hAnsi="Arial" w:cs="Arial"/>
                <w:color w:val="auto"/>
                <w:sz w:val="20"/>
                <w:szCs w:val="20"/>
              </w:rPr>
            </w:pPr>
            <w:r w:rsidRPr="00690FB6">
              <w:rPr>
                <w:rFonts w:ascii="Arial" w:hAnsi="Arial" w:cs="Arial"/>
                <w:color w:val="auto"/>
                <w:sz w:val="20"/>
                <w:szCs w:val="20"/>
              </w:rPr>
              <w:t>0,5 Mg</w:t>
            </w:r>
          </w:p>
        </w:tc>
      </w:tr>
      <w:tr w:rsidR="00233704" w:rsidRPr="00690FB6" w14:paraId="0AD87364" w14:textId="77777777" w:rsidTr="00773E15">
        <w:tc>
          <w:tcPr>
            <w:tcW w:w="0" w:type="auto"/>
            <w:vAlign w:val="center"/>
          </w:tcPr>
          <w:p w14:paraId="3E2C657F" w14:textId="77777777" w:rsidR="00233704" w:rsidRPr="00690FB6" w:rsidRDefault="00233704" w:rsidP="00773E15">
            <w:pPr>
              <w:pStyle w:val="Default"/>
              <w:spacing w:line="360" w:lineRule="auto"/>
              <w:jc w:val="center"/>
              <w:rPr>
                <w:rFonts w:ascii="Arial" w:hAnsi="Arial" w:cs="Arial"/>
                <w:color w:val="auto"/>
                <w:sz w:val="20"/>
                <w:szCs w:val="20"/>
              </w:rPr>
            </w:pPr>
            <w:r w:rsidRPr="00690FB6">
              <w:rPr>
                <w:rFonts w:ascii="Arial" w:hAnsi="Arial" w:cs="Arial"/>
                <w:color w:val="auto"/>
                <w:sz w:val="20"/>
                <w:szCs w:val="20"/>
              </w:rPr>
              <w:t>3</w:t>
            </w:r>
          </w:p>
        </w:tc>
        <w:tc>
          <w:tcPr>
            <w:tcW w:w="6797" w:type="dxa"/>
            <w:vAlign w:val="center"/>
          </w:tcPr>
          <w:p w14:paraId="483E905A" w14:textId="77777777" w:rsidR="00233704" w:rsidRPr="00690FB6" w:rsidRDefault="00233704" w:rsidP="00773E15">
            <w:pPr>
              <w:pStyle w:val="Default"/>
              <w:spacing w:line="360" w:lineRule="auto"/>
              <w:rPr>
                <w:rFonts w:ascii="Arial" w:hAnsi="Arial" w:cs="Arial"/>
                <w:color w:val="auto"/>
                <w:sz w:val="20"/>
                <w:szCs w:val="20"/>
              </w:rPr>
            </w:pPr>
            <w:r w:rsidRPr="00690FB6">
              <w:rPr>
                <w:rFonts w:ascii="Arial" w:hAnsi="Arial" w:cs="Arial"/>
                <w:color w:val="auto"/>
                <w:sz w:val="20"/>
                <w:szCs w:val="20"/>
              </w:rPr>
              <w:t>Zużyte urządzenia zawierające niebezpieczne elementy inne niż wymienione w 16 02 09 do 16 02 12</w:t>
            </w:r>
          </w:p>
        </w:tc>
        <w:tc>
          <w:tcPr>
            <w:tcW w:w="1131" w:type="dxa"/>
            <w:vAlign w:val="center"/>
          </w:tcPr>
          <w:p w14:paraId="2334B705" w14:textId="77777777" w:rsidR="00233704" w:rsidRPr="00690FB6" w:rsidRDefault="00233704" w:rsidP="00773E15">
            <w:pPr>
              <w:pStyle w:val="Default"/>
              <w:spacing w:line="360" w:lineRule="auto"/>
              <w:jc w:val="center"/>
              <w:rPr>
                <w:rFonts w:ascii="Arial" w:hAnsi="Arial" w:cs="Arial"/>
                <w:color w:val="auto"/>
                <w:sz w:val="20"/>
                <w:szCs w:val="20"/>
              </w:rPr>
            </w:pPr>
            <w:r w:rsidRPr="00690FB6">
              <w:rPr>
                <w:rFonts w:ascii="Arial" w:hAnsi="Arial" w:cs="Arial"/>
                <w:bCs/>
                <w:iCs/>
                <w:color w:val="auto"/>
                <w:sz w:val="20"/>
                <w:szCs w:val="20"/>
              </w:rPr>
              <w:t>16 02 13*</w:t>
            </w:r>
          </w:p>
        </w:tc>
        <w:tc>
          <w:tcPr>
            <w:tcW w:w="1378" w:type="dxa"/>
            <w:vAlign w:val="center"/>
          </w:tcPr>
          <w:p w14:paraId="385E0AFE" w14:textId="77777777" w:rsidR="00233704" w:rsidRPr="00690FB6" w:rsidRDefault="00233704" w:rsidP="00773E15">
            <w:pPr>
              <w:pStyle w:val="Default"/>
              <w:spacing w:line="360" w:lineRule="auto"/>
              <w:jc w:val="center"/>
              <w:rPr>
                <w:rFonts w:ascii="Arial" w:hAnsi="Arial" w:cs="Arial"/>
                <w:bCs/>
                <w:color w:val="auto"/>
                <w:sz w:val="20"/>
                <w:szCs w:val="20"/>
              </w:rPr>
            </w:pPr>
            <w:r w:rsidRPr="00690FB6">
              <w:rPr>
                <w:rFonts w:ascii="Arial" w:hAnsi="Arial" w:cs="Arial"/>
                <w:bCs/>
                <w:color w:val="auto"/>
                <w:sz w:val="20"/>
                <w:szCs w:val="20"/>
              </w:rPr>
              <w:t xml:space="preserve">0,05 </w:t>
            </w:r>
            <w:r w:rsidRPr="00690FB6">
              <w:rPr>
                <w:rFonts w:ascii="Arial" w:hAnsi="Arial" w:cs="Arial"/>
                <w:color w:val="auto"/>
                <w:sz w:val="20"/>
                <w:szCs w:val="20"/>
              </w:rPr>
              <w:t>Mg</w:t>
            </w:r>
          </w:p>
        </w:tc>
      </w:tr>
      <w:tr w:rsidR="00233704" w:rsidRPr="00690FB6" w14:paraId="339EB8BA" w14:textId="77777777" w:rsidTr="00773E15">
        <w:tc>
          <w:tcPr>
            <w:tcW w:w="0" w:type="auto"/>
            <w:vAlign w:val="center"/>
          </w:tcPr>
          <w:p w14:paraId="2CCF70E3" w14:textId="77777777" w:rsidR="00233704" w:rsidRPr="00690FB6" w:rsidRDefault="00233704" w:rsidP="00773E15">
            <w:pPr>
              <w:pStyle w:val="Default"/>
              <w:spacing w:line="360" w:lineRule="auto"/>
              <w:jc w:val="center"/>
              <w:rPr>
                <w:rFonts w:ascii="Arial" w:hAnsi="Arial" w:cs="Arial"/>
                <w:color w:val="auto"/>
                <w:sz w:val="20"/>
                <w:szCs w:val="20"/>
              </w:rPr>
            </w:pPr>
            <w:r w:rsidRPr="00690FB6">
              <w:rPr>
                <w:rFonts w:ascii="Arial" w:hAnsi="Arial" w:cs="Arial"/>
                <w:color w:val="auto"/>
                <w:sz w:val="20"/>
                <w:szCs w:val="20"/>
              </w:rPr>
              <w:t>4</w:t>
            </w:r>
          </w:p>
        </w:tc>
        <w:tc>
          <w:tcPr>
            <w:tcW w:w="6797" w:type="dxa"/>
            <w:vAlign w:val="center"/>
          </w:tcPr>
          <w:p w14:paraId="2D2A78BA" w14:textId="77777777" w:rsidR="00233704" w:rsidRPr="00690FB6" w:rsidRDefault="00233704" w:rsidP="00773E15">
            <w:pPr>
              <w:pStyle w:val="zwyky"/>
              <w:widowControl w:val="0"/>
              <w:autoSpaceDN/>
              <w:adjustRightInd/>
              <w:snapToGrid w:val="0"/>
              <w:jc w:val="left"/>
              <w:rPr>
                <w:rFonts w:ascii="Arial" w:hAnsi="Arial" w:cs="Arial"/>
                <w:sz w:val="20"/>
              </w:rPr>
            </w:pPr>
            <w:r w:rsidRPr="00690FB6">
              <w:rPr>
                <w:rFonts w:ascii="Arial" w:hAnsi="Arial" w:cs="Arial"/>
                <w:sz w:val="20"/>
              </w:rPr>
              <w:t>Niesegregowane (zmieszane) odpady komunalne</w:t>
            </w:r>
          </w:p>
        </w:tc>
        <w:tc>
          <w:tcPr>
            <w:tcW w:w="1131" w:type="dxa"/>
            <w:vAlign w:val="center"/>
          </w:tcPr>
          <w:p w14:paraId="51663D41" w14:textId="77777777" w:rsidR="00233704" w:rsidRPr="00690FB6" w:rsidRDefault="00233704" w:rsidP="00773E15">
            <w:pPr>
              <w:pStyle w:val="zwyky"/>
              <w:widowControl w:val="0"/>
              <w:snapToGrid w:val="0"/>
              <w:jc w:val="center"/>
              <w:rPr>
                <w:rFonts w:ascii="Arial" w:hAnsi="Arial" w:cs="Arial"/>
                <w:sz w:val="20"/>
              </w:rPr>
            </w:pPr>
            <w:r w:rsidRPr="00690FB6">
              <w:rPr>
                <w:rFonts w:ascii="Arial" w:hAnsi="Arial" w:cs="Arial"/>
                <w:sz w:val="20"/>
              </w:rPr>
              <w:t>20 03 01</w:t>
            </w:r>
          </w:p>
        </w:tc>
        <w:tc>
          <w:tcPr>
            <w:tcW w:w="1378" w:type="dxa"/>
            <w:vAlign w:val="center"/>
          </w:tcPr>
          <w:p w14:paraId="5A48BD9B" w14:textId="77777777" w:rsidR="00233704" w:rsidRPr="00690FB6" w:rsidRDefault="00233704" w:rsidP="00773E15">
            <w:pPr>
              <w:pStyle w:val="zwyky"/>
              <w:widowControl w:val="0"/>
              <w:snapToGrid w:val="0"/>
              <w:jc w:val="center"/>
              <w:rPr>
                <w:rFonts w:ascii="Arial" w:hAnsi="Arial" w:cs="Arial"/>
                <w:sz w:val="20"/>
              </w:rPr>
            </w:pPr>
            <w:r w:rsidRPr="00690FB6">
              <w:rPr>
                <w:rFonts w:ascii="Arial" w:hAnsi="Arial" w:cs="Arial"/>
                <w:sz w:val="20"/>
              </w:rPr>
              <w:t>0,002 Mg</w:t>
            </w:r>
          </w:p>
        </w:tc>
      </w:tr>
    </w:tbl>
    <w:p w14:paraId="6B21941B" w14:textId="77777777" w:rsidR="00233704" w:rsidRPr="00690FB6" w:rsidRDefault="00233704" w:rsidP="0012186B">
      <w:pPr>
        <w:widowControl w:val="0"/>
        <w:tabs>
          <w:tab w:val="left" w:pos="426"/>
        </w:tabs>
        <w:autoSpaceDE w:val="0"/>
        <w:autoSpaceDN w:val="0"/>
        <w:adjustRightInd w:val="0"/>
        <w:spacing w:after="0" w:line="360" w:lineRule="auto"/>
        <w:ind w:right="-2"/>
        <w:jc w:val="both"/>
        <w:rPr>
          <w:rFonts w:ascii="Arial" w:eastAsia="ArialNarrow" w:hAnsi="Arial" w:cs="Arial"/>
          <w:sz w:val="20"/>
          <w:szCs w:val="20"/>
          <w:lang w:eastAsia="pl-PL"/>
        </w:rPr>
      </w:pPr>
    </w:p>
    <w:p w14:paraId="023BB62A" w14:textId="77777777" w:rsidR="00233704" w:rsidRPr="00690FB6" w:rsidRDefault="00233704" w:rsidP="0012186B">
      <w:pPr>
        <w:widowControl w:val="0"/>
        <w:autoSpaceDE w:val="0"/>
        <w:autoSpaceDN w:val="0"/>
        <w:adjustRightInd w:val="0"/>
        <w:spacing w:after="0" w:line="360" w:lineRule="auto"/>
        <w:ind w:right="-2" w:firstLine="567"/>
        <w:jc w:val="both"/>
        <w:rPr>
          <w:rFonts w:ascii="Arial" w:eastAsia="ArialNarrow" w:hAnsi="Arial" w:cs="Arial"/>
          <w:sz w:val="20"/>
          <w:szCs w:val="20"/>
          <w:lang w:eastAsia="pl-PL"/>
        </w:rPr>
      </w:pPr>
      <w:r w:rsidRPr="00690FB6">
        <w:rPr>
          <w:rFonts w:ascii="Arial" w:eastAsia="ArialNarrow" w:hAnsi="Arial" w:cs="Arial"/>
          <w:sz w:val="20"/>
          <w:szCs w:val="20"/>
          <w:lang w:eastAsia="pl-PL"/>
        </w:rPr>
        <w:t>W</w:t>
      </w:r>
      <w:r w:rsidRPr="00690FB6">
        <w:rPr>
          <w:rFonts w:ascii="Arial" w:hAnsi="Arial" w:cs="Arial"/>
          <w:sz w:val="20"/>
          <w:szCs w:val="20"/>
          <w:lang w:eastAsia="pl-PL"/>
        </w:rPr>
        <w:t xml:space="preserve">ytwarzane odpady powinny być magazynowane selektywnie w zależności od rodzaju odpadów, w wydzielonych i przystosowanych miejscach, w warunkach odpowiednio zabezpieczonych przed przedostaniem się do środowiska substancji szkodliwych i w warunkach odpowiednio zabezpieczających przed dostępem osób postronnych oraz </w:t>
      </w:r>
      <w:r w:rsidRPr="00690FB6">
        <w:rPr>
          <w:rFonts w:ascii="Arial" w:hAnsi="Arial" w:cs="Arial"/>
          <w:sz w:val="20"/>
          <w:szCs w:val="20"/>
        </w:rPr>
        <w:t xml:space="preserve">w sposób określony w pkt II </w:t>
      </w:r>
      <w:proofErr w:type="spellStart"/>
      <w:r w:rsidRPr="00690FB6">
        <w:rPr>
          <w:rFonts w:ascii="Arial" w:hAnsi="Arial" w:cs="Arial"/>
          <w:sz w:val="20"/>
          <w:szCs w:val="20"/>
        </w:rPr>
        <w:t>ppkt</w:t>
      </w:r>
      <w:proofErr w:type="spellEnd"/>
      <w:r w:rsidRPr="00690FB6">
        <w:rPr>
          <w:rFonts w:ascii="Arial" w:hAnsi="Arial" w:cs="Arial"/>
          <w:sz w:val="20"/>
          <w:szCs w:val="20"/>
        </w:rPr>
        <w:t xml:space="preserve"> 14 sentencji niniejszego postanowienia</w:t>
      </w:r>
      <w:r w:rsidRPr="00690FB6">
        <w:rPr>
          <w:rFonts w:ascii="Arial" w:hAnsi="Arial" w:cs="Arial"/>
          <w:sz w:val="20"/>
          <w:szCs w:val="20"/>
          <w:lang w:eastAsia="pl-PL"/>
        </w:rPr>
        <w:t xml:space="preserve">, </w:t>
      </w:r>
      <w:r w:rsidRPr="00690FB6">
        <w:rPr>
          <w:rFonts w:ascii="Arial" w:eastAsia="ArialNarrow" w:hAnsi="Arial" w:cs="Arial"/>
          <w:sz w:val="20"/>
          <w:szCs w:val="20"/>
        </w:rPr>
        <w:t>z zastrzeżeniem zapisów obowiązującego miejscowego planu zagospodarowania przestrzennego gminy Kiernozia zatwierdzonego uchwałą nr XXI/150/05 Rady Gminy w Kiernozi z 8 lipca 2005 r.</w:t>
      </w:r>
    </w:p>
    <w:p w14:paraId="47C82187" w14:textId="77777777" w:rsidR="00233704" w:rsidRPr="00690FB6" w:rsidRDefault="00233704" w:rsidP="0012186B">
      <w:pPr>
        <w:spacing w:after="0" w:line="360" w:lineRule="auto"/>
        <w:ind w:firstLine="567"/>
        <w:jc w:val="both"/>
        <w:rPr>
          <w:rFonts w:ascii="Arial" w:hAnsi="Arial" w:cs="Arial"/>
          <w:sz w:val="20"/>
          <w:szCs w:val="20"/>
        </w:rPr>
      </w:pPr>
      <w:r w:rsidRPr="00690FB6">
        <w:rPr>
          <w:rFonts w:ascii="Arial" w:hAnsi="Arial" w:cs="Arial"/>
          <w:sz w:val="20"/>
          <w:szCs w:val="20"/>
        </w:rPr>
        <w:t>Na terenie realizacji przedmiotowego przedsięwzięcia nie występują: obszary wodno-błotne oraz inne obszary o płytkim zaleganiu wód podziemnych, obszary objęte ochroną, w tym strefy ochronne ujęć wód i obszary ochronne zbiorników wód śródlądowych, obszary, na których standardy jakości środowiska zostały przekroczone oraz obszary o krajobrazie mającym znaczenie kulturowe. Ponadto przedmiotowe przedsięwzięcie leży poza obszarami wybrzeży, środowiskiem morskim i ujściami rzek. Z przedstawionych w karcie informacji nie wynika, aby inwestycja realizowana była na terenie siedlisk łęgowych. Przedmiotowe przedsięwzięcie leży poza obszarami górskimi i leśnymi.</w:t>
      </w:r>
    </w:p>
    <w:p w14:paraId="63BB21B1" w14:textId="77777777" w:rsidR="00233704" w:rsidRPr="00690FB6" w:rsidRDefault="00233704" w:rsidP="0012186B">
      <w:pPr>
        <w:suppressAutoHyphens/>
        <w:spacing w:after="0" w:line="360" w:lineRule="auto"/>
        <w:ind w:firstLine="567"/>
        <w:jc w:val="both"/>
        <w:rPr>
          <w:rFonts w:ascii="Arial" w:hAnsi="Arial" w:cs="Arial"/>
          <w:sz w:val="20"/>
          <w:szCs w:val="20"/>
        </w:rPr>
      </w:pPr>
      <w:r w:rsidRPr="00690FB6">
        <w:rPr>
          <w:rFonts w:ascii="Arial" w:hAnsi="Arial" w:cs="Arial"/>
          <w:sz w:val="20"/>
          <w:szCs w:val="20"/>
        </w:rPr>
        <w:t>W zasięgu oddziaływania inwestycji i w jej najbliższej okolicy nie występują jeziora i inne naturalne zbiorniki wód stojących, a także uzdrowiska i obszary ochrony uzdrowiskowej.</w:t>
      </w:r>
    </w:p>
    <w:p w14:paraId="1D08787E" w14:textId="77777777" w:rsidR="00233704" w:rsidRPr="00690FB6" w:rsidRDefault="00233704" w:rsidP="0012186B">
      <w:pPr>
        <w:pStyle w:val="Default"/>
        <w:spacing w:line="360" w:lineRule="auto"/>
        <w:ind w:firstLine="567"/>
        <w:jc w:val="both"/>
        <w:rPr>
          <w:rFonts w:ascii="Arial" w:hAnsi="Arial" w:cs="Arial"/>
          <w:color w:val="auto"/>
          <w:sz w:val="20"/>
          <w:szCs w:val="20"/>
        </w:rPr>
      </w:pPr>
      <w:r w:rsidRPr="00690FB6">
        <w:rPr>
          <w:rFonts w:ascii="Arial" w:hAnsi="Arial" w:cs="Arial"/>
          <w:color w:val="auto"/>
          <w:sz w:val="20"/>
          <w:szCs w:val="20"/>
        </w:rPr>
        <w:t>Projektowane zamierzenie inwestycyjne, nie należy do inwestycji, w których występuje ryzyko wystąpienia poważnej awarii przemysłowej, katastrofy naturalnej i budowlanej.</w:t>
      </w:r>
    </w:p>
    <w:p w14:paraId="6903308B" w14:textId="77777777" w:rsidR="00233704" w:rsidRPr="00690FB6" w:rsidRDefault="00233704" w:rsidP="0012186B">
      <w:pPr>
        <w:spacing w:after="0" w:line="360" w:lineRule="auto"/>
        <w:ind w:firstLine="567"/>
        <w:jc w:val="both"/>
        <w:rPr>
          <w:rFonts w:ascii="Arial" w:hAnsi="Arial" w:cs="Arial"/>
          <w:sz w:val="20"/>
          <w:szCs w:val="20"/>
        </w:rPr>
      </w:pPr>
      <w:r w:rsidRPr="00690FB6">
        <w:rPr>
          <w:rFonts w:ascii="Arial" w:hAnsi="Arial" w:cs="Arial"/>
          <w:sz w:val="20"/>
          <w:szCs w:val="20"/>
        </w:rPr>
        <w:t>Przedmiotowe przedsięwzięcie zlokalizowane jest poza terenem obszarów chronionych na podstawie ustawy z dnia 16 kwietnia 2004 r. o ochronie przyrody (Dz. U. z 2022, poz. 916 ze zm.). Najbliżej zlokalizowanymi obszarem chronionym jest Obszary Chronionego Krajobrazu Dolina Przysowy zlokalizowany w odległości</w:t>
      </w:r>
      <w:r w:rsidRPr="00690FB6">
        <w:rPr>
          <w:rFonts w:ascii="Arial" w:hAnsi="Arial" w:cs="Arial"/>
          <w:spacing w:val="-6"/>
          <w:sz w:val="20"/>
          <w:szCs w:val="20"/>
        </w:rPr>
        <w:t xml:space="preserve"> ok. 2,3 </w:t>
      </w:r>
      <w:r w:rsidRPr="00690FB6">
        <w:rPr>
          <w:rFonts w:ascii="Arial" w:hAnsi="Arial" w:cs="Arial"/>
          <w:sz w:val="20"/>
          <w:szCs w:val="20"/>
        </w:rPr>
        <w:t>km od planowanej inwestycji.</w:t>
      </w:r>
    </w:p>
    <w:p w14:paraId="3A6A3C3B" w14:textId="77777777" w:rsidR="00233704" w:rsidRPr="00690FB6" w:rsidRDefault="00233704" w:rsidP="0012186B">
      <w:pPr>
        <w:spacing w:after="0" w:line="360" w:lineRule="auto"/>
        <w:ind w:firstLine="567"/>
        <w:jc w:val="both"/>
        <w:rPr>
          <w:rFonts w:ascii="Arial" w:hAnsi="Arial" w:cs="Arial"/>
          <w:sz w:val="20"/>
          <w:szCs w:val="20"/>
        </w:rPr>
      </w:pPr>
      <w:r w:rsidRPr="00690FB6">
        <w:rPr>
          <w:rFonts w:ascii="Arial" w:hAnsi="Arial" w:cs="Arial"/>
          <w:sz w:val="20"/>
          <w:szCs w:val="20"/>
        </w:rPr>
        <w:t xml:space="preserve">Najbliżej położonym obszarem Natura 2000 jest </w:t>
      </w:r>
      <w:r w:rsidRPr="00690FB6">
        <w:rPr>
          <w:rFonts w:ascii="Arial" w:hAnsi="Arial" w:cs="Arial"/>
          <w:bCs/>
          <w:sz w:val="20"/>
          <w:szCs w:val="20"/>
        </w:rPr>
        <w:t>obszar</w:t>
      </w:r>
      <w:r w:rsidRPr="00690FB6">
        <w:rPr>
          <w:rFonts w:ascii="Arial" w:hAnsi="Arial" w:cs="Arial"/>
          <w:sz w:val="20"/>
          <w:szCs w:val="20"/>
        </w:rPr>
        <w:t xml:space="preserve"> sp</w:t>
      </w:r>
      <w:r w:rsidRPr="00690FB6">
        <w:rPr>
          <w:rFonts w:ascii="Arial" w:hAnsi="Arial" w:cs="Arial"/>
          <w:bCs/>
          <w:sz w:val="20"/>
          <w:szCs w:val="20"/>
        </w:rPr>
        <w:t xml:space="preserve">ecjalnej ochrony ptaków </w:t>
      </w:r>
      <w:r w:rsidRPr="00690FB6">
        <w:rPr>
          <w:rFonts w:ascii="Arial" w:hAnsi="Arial" w:cs="Arial"/>
          <w:sz w:val="20"/>
          <w:szCs w:val="20"/>
        </w:rPr>
        <w:t>Dolina Przysowy i Słudwi PLB100003 zlokalizowany w odległości ok. 7,8 km od planowanej inwestycji.</w:t>
      </w:r>
    </w:p>
    <w:p w14:paraId="18958751" w14:textId="77777777" w:rsidR="00233704" w:rsidRPr="00690FB6" w:rsidRDefault="00233704" w:rsidP="0012186B">
      <w:pPr>
        <w:spacing w:after="0" w:line="360" w:lineRule="auto"/>
        <w:ind w:left="66" w:firstLine="501"/>
        <w:jc w:val="both"/>
        <w:rPr>
          <w:rFonts w:ascii="Arial" w:hAnsi="Arial" w:cs="Arial"/>
          <w:sz w:val="20"/>
          <w:szCs w:val="20"/>
        </w:rPr>
      </w:pPr>
      <w:r w:rsidRPr="00690FB6">
        <w:rPr>
          <w:rFonts w:ascii="Arial" w:hAnsi="Arial" w:cs="Arial"/>
          <w:sz w:val="20"/>
          <w:szCs w:val="20"/>
        </w:rPr>
        <w:t xml:space="preserve">Przedmiotowe przedsięwzięcie, przede wszystkim z uwagi na odległość, skalę, rodzaj, charakterystykę, oraz krótkotrwały i odwracalny charakter zmian środowiska na etapie realizacji inwestycji oraz brak znaczących negatywnych oddziaływań w czasie późniejszej eksploatacji, nie będzie miało negatywnego wpływu na cele ochrony, przedmioty ochrony oraz integralność wszystkich ww. obszarów podlegających ochronie na podstawie ustawy z dnia 16 kwietnia 2004 r. o ochronie przyrody, w tym na obszary Natura 2000. </w:t>
      </w:r>
    </w:p>
    <w:p w14:paraId="3B74E6C6" w14:textId="77777777" w:rsidR="00233704" w:rsidRPr="00690FB6" w:rsidRDefault="00233704" w:rsidP="0012186B">
      <w:pPr>
        <w:suppressAutoHyphens/>
        <w:spacing w:after="0" w:line="360" w:lineRule="auto"/>
        <w:ind w:firstLine="567"/>
        <w:jc w:val="both"/>
        <w:rPr>
          <w:rFonts w:ascii="Arial" w:hAnsi="Arial" w:cs="Arial"/>
          <w:sz w:val="20"/>
          <w:szCs w:val="20"/>
        </w:rPr>
      </w:pPr>
      <w:r w:rsidRPr="00690FB6">
        <w:rPr>
          <w:rFonts w:ascii="Arial" w:hAnsi="Arial" w:cs="Arial"/>
          <w:sz w:val="20"/>
          <w:szCs w:val="20"/>
        </w:rPr>
        <w:lastRenderedPageBreak/>
        <w:t>Gęstość zaludnienia dla terenu Gminy Kiernozia wynosi 42 os/km</w:t>
      </w:r>
      <w:r w:rsidRPr="00690FB6">
        <w:rPr>
          <w:rFonts w:ascii="Arial" w:hAnsi="Arial" w:cs="Arial"/>
          <w:sz w:val="20"/>
          <w:szCs w:val="20"/>
          <w:vertAlign w:val="superscript"/>
        </w:rPr>
        <w:t>2</w:t>
      </w:r>
      <w:r w:rsidRPr="00690FB6">
        <w:rPr>
          <w:rFonts w:ascii="Arial" w:hAnsi="Arial" w:cs="Arial"/>
          <w:sz w:val="20"/>
          <w:szCs w:val="20"/>
        </w:rPr>
        <w:t>(według GUS z 2021 r.).</w:t>
      </w:r>
    </w:p>
    <w:p w14:paraId="0EC60430" w14:textId="5AAFF383" w:rsidR="00233704" w:rsidRPr="00690FB6" w:rsidRDefault="00233704" w:rsidP="0012186B">
      <w:pPr>
        <w:suppressAutoHyphens/>
        <w:spacing w:after="0" w:line="360" w:lineRule="auto"/>
        <w:jc w:val="both"/>
        <w:rPr>
          <w:rFonts w:ascii="Arial" w:hAnsi="Arial" w:cs="Arial"/>
          <w:sz w:val="20"/>
          <w:szCs w:val="20"/>
        </w:rPr>
      </w:pPr>
      <w:r w:rsidRPr="00690FB6">
        <w:rPr>
          <w:rFonts w:ascii="Arial" w:hAnsi="Arial" w:cs="Arial"/>
          <w:sz w:val="20"/>
          <w:szCs w:val="20"/>
        </w:rPr>
        <w:t xml:space="preserve">Eksploatacja projektowanej inwestycji, przy założeniach przyjętych w karcie informacyjnej dołączonej </w:t>
      </w:r>
      <w:r w:rsidR="00773E15" w:rsidRPr="00690FB6">
        <w:rPr>
          <w:rFonts w:ascii="Arial" w:hAnsi="Arial" w:cs="Arial"/>
          <w:sz w:val="20"/>
          <w:szCs w:val="20"/>
        </w:rPr>
        <w:br/>
      </w:r>
      <w:r w:rsidRPr="00690FB6">
        <w:rPr>
          <w:rFonts w:ascii="Arial" w:hAnsi="Arial" w:cs="Arial"/>
          <w:sz w:val="20"/>
          <w:szCs w:val="20"/>
        </w:rPr>
        <w:t>do wniosku o wydanie decyzji o środowiskowych uwarunkowaniach oraz jej uzupełnieniach, nie będzie oddziaływać w sposób znaczący na obszary geograficzne i znaczną liczbę ludności.</w:t>
      </w:r>
    </w:p>
    <w:p w14:paraId="5D9B5923" w14:textId="77777777" w:rsidR="00233704" w:rsidRPr="00690FB6" w:rsidRDefault="00233704" w:rsidP="0012186B">
      <w:pPr>
        <w:suppressAutoHyphens/>
        <w:spacing w:after="0" w:line="360" w:lineRule="auto"/>
        <w:ind w:firstLine="567"/>
        <w:jc w:val="both"/>
        <w:rPr>
          <w:rFonts w:ascii="Arial" w:hAnsi="Arial" w:cs="Arial"/>
          <w:sz w:val="20"/>
          <w:szCs w:val="20"/>
        </w:rPr>
      </w:pPr>
      <w:r w:rsidRPr="00690FB6">
        <w:rPr>
          <w:rFonts w:ascii="Arial" w:hAnsi="Arial" w:cs="Arial"/>
          <w:sz w:val="20"/>
          <w:szCs w:val="20"/>
        </w:rPr>
        <w:t>Ponadto stwierdza się brak transgranicznego oddziaływania na środowisko z uwagi na położenie planowanego przedsięwzięcia w centralnej Polsce.</w:t>
      </w:r>
    </w:p>
    <w:p w14:paraId="2BB77A4B" w14:textId="77777777" w:rsidR="00233704" w:rsidRPr="00690FB6" w:rsidRDefault="00233704" w:rsidP="0012186B">
      <w:pPr>
        <w:pStyle w:val="Akapitzlist"/>
        <w:spacing w:after="0" w:line="360" w:lineRule="auto"/>
        <w:ind w:left="0" w:firstLine="567"/>
        <w:jc w:val="both"/>
        <w:rPr>
          <w:rFonts w:ascii="Arial" w:hAnsi="Arial" w:cs="Arial"/>
          <w:sz w:val="20"/>
          <w:szCs w:val="20"/>
        </w:rPr>
      </w:pPr>
      <w:r w:rsidRPr="00690FB6">
        <w:rPr>
          <w:rFonts w:ascii="Arial" w:hAnsi="Arial" w:cs="Arial"/>
          <w:sz w:val="20"/>
          <w:szCs w:val="20"/>
        </w:rPr>
        <w:t>Na podstawie informacji zawartych w karcie informacyjnej można stwierdzić brak możliwości wystąpienia oddziaływania o znacznej wielkości lub złożoności.</w:t>
      </w:r>
    </w:p>
    <w:p w14:paraId="38DB5C46" w14:textId="2B1DC3DB" w:rsidR="00233704" w:rsidRPr="00690FB6" w:rsidRDefault="00233704" w:rsidP="0012186B">
      <w:pPr>
        <w:pStyle w:val="Akapitzlist"/>
        <w:spacing w:after="0" w:line="360" w:lineRule="auto"/>
        <w:ind w:left="0" w:firstLine="567"/>
        <w:jc w:val="both"/>
        <w:rPr>
          <w:rFonts w:ascii="Arial" w:hAnsi="Arial" w:cs="Arial"/>
          <w:sz w:val="20"/>
          <w:szCs w:val="20"/>
        </w:rPr>
      </w:pPr>
      <w:r w:rsidRPr="00690FB6">
        <w:rPr>
          <w:rFonts w:ascii="Arial" w:hAnsi="Arial" w:cs="Arial"/>
          <w:sz w:val="20"/>
          <w:szCs w:val="20"/>
        </w:rPr>
        <w:t xml:space="preserve">W trakcie realizacji przedsięwzięcia będzie występować niewielkie oddziaływanie na środowisko </w:t>
      </w:r>
      <w:r w:rsidR="00EB07E8" w:rsidRPr="00690FB6">
        <w:rPr>
          <w:rFonts w:ascii="Arial" w:hAnsi="Arial" w:cs="Arial"/>
          <w:sz w:val="20"/>
          <w:szCs w:val="20"/>
        </w:rPr>
        <w:br/>
      </w:r>
      <w:r w:rsidRPr="00690FB6">
        <w:rPr>
          <w:rFonts w:ascii="Arial" w:hAnsi="Arial" w:cs="Arial"/>
          <w:sz w:val="20"/>
          <w:szCs w:val="20"/>
        </w:rPr>
        <w:t xml:space="preserve">w zakresie emisji hałasu oraz substancji pyłowych i gazowych do powietrza. Oddziaływanie to będzie odwracalne, trwające do czasu zakończenia prac budowlanych. Wszystkie oddziaływania występujące na etapie realizacji inwestycji będą miały charakter lokalny i odwracalny poza trwałym zajęciem terenu pod obiekt. Oddziaływania te będą krótkotrwałe i ustąpią po zrealizowaniu przedsięwzięcia. Natomiast </w:t>
      </w:r>
      <w:r w:rsidR="00773E15" w:rsidRPr="00690FB6">
        <w:rPr>
          <w:rFonts w:ascii="Arial" w:hAnsi="Arial" w:cs="Arial"/>
          <w:sz w:val="20"/>
          <w:szCs w:val="20"/>
        </w:rPr>
        <w:br/>
      </w:r>
      <w:r w:rsidRPr="00690FB6">
        <w:rPr>
          <w:rFonts w:ascii="Arial" w:hAnsi="Arial" w:cs="Arial"/>
          <w:sz w:val="20"/>
          <w:szCs w:val="20"/>
        </w:rPr>
        <w:t xml:space="preserve">na etapie eksploatacji przedmiotowej inwestycji nie będą występować znaczące oddziaływania. </w:t>
      </w:r>
    </w:p>
    <w:p w14:paraId="526FB8C7" w14:textId="73690C4E" w:rsidR="00233704" w:rsidRPr="00690FB6" w:rsidRDefault="00233704" w:rsidP="0012186B">
      <w:pPr>
        <w:pStyle w:val="Akapitzlist"/>
        <w:spacing w:after="0" w:line="360" w:lineRule="auto"/>
        <w:ind w:left="0" w:firstLine="567"/>
        <w:jc w:val="both"/>
        <w:rPr>
          <w:rFonts w:ascii="Arial" w:hAnsi="Arial" w:cs="Arial"/>
          <w:sz w:val="20"/>
          <w:szCs w:val="20"/>
        </w:rPr>
      </w:pPr>
      <w:r w:rsidRPr="00690FB6">
        <w:rPr>
          <w:rFonts w:ascii="Arial" w:hAnsi="Arial" w:cs="Arial"/>
          <w:sz w:val="20"/>
          <w:szCs w:val="20"/>
        </w:rPr>
        <w:t>Po przeprowadzonej analizie przedłożonych materiałów oraz biorąc pod uwagę powyższe uwarunkowania Regionalny Dyrektor Ochrony Środowiska w Łodzi</w:t>
      </w:r>
      <w:r w:rsidR="007B0D1D" w:rsidRPr="00690FB6">
        <w:rPr>
          <w:rFonts w:ascii="Arial" w:hAnsi="Arial" w:cs="Arial"/>
          <w:sz w:val="20"/>
          <w:szCs w:val="20"/>
        </w:rPr>
        <w:t xml:space="preserve"> oraz PGW Wody Polskie Zarząd Zlewni w Łowiczu</w:t>
      </w:r>
      <w:r w:rsidRPr="00690FB6">
        <w:rPr>
          <w:rFonts w:ascii="Arial" w:hAnsi="Arial" w:cs="Arial"/>
          <w:sz w:val="20"/>
          <w:szCs w:val="20"/>
        </w:rPr>
        <w:t xml:space="preserve"> uzna</w:t>
      </w:r>
      <w:r w:rsidR="007B0D1D" w:rsidRPr="00690FB6">
        <w:rPr>
          <w:rFonts w:ascii="Arial" w:hAnsi="Arial" w:cs="Arial"/>
          <w:sz w:val="20"/>
          <w:szCs w:val="20"/>
        </w:rPr>
        <w:t>li</w:t>
      </w:r>
      <w:r w:rsidRPr="00690FB6">
        <w:rPr>
          <w:rFonts w:ascii="Arial" w:hAnsi="Arial" w:cs="Arial"/>
          <w:sz w:val="20"/>
          <w:szCs w:val="20"/>
        </w:rPr>
        <w:t xml:space="preserve"> za zasadne odstąpienie od przeprowadzenia oceny oddziaływania na środowisko.</w:t>
      </w:r>
    </w:p>
    <w:p w14:paraId="22CBC681" w14:textId="77777777" w:rsidR="00233704" w:rsidRPr="00690FB6" w:rsidRDefault="00233704" w:rsidP="0012186B">
      <w:pPr>
        <w:suppressAutoHyphens/>
        <w:spacing w:after="0" w:line="360" w:lineRule="auto"/>
        <w:jc w:val="both"/>
        <w:rPr>
          <w:rFonts w:ascii="Arial" w:hAnsi="Arial" w:cs="Arial"/>
          <w:sz w:val="20"/>
          <w:szCs w:val="20"/>
        </w:rPr>
      </w:pPr>
    </w:p>
    <w:p w14:paraId="2036C3CF" w14:textId="77777777" w:rsidR="00773E15" w:rsidRPr="00690FB6" w:rsidRDefault="00773E15" w:rsidP="0012186B">
      <w:pPr>
        <w:suppressAutoHyphens/>
        <w:spacing w:after="0" w:line="360" w:lineRule="auto"/>
        <w:jc w:val="both"/>
        <w:rPr>
          <w:rFonts w:ascii="Arial" w:hAnsi="Arial" w:cs="Arial"/>
          <w:sz w:val="20"/>
          <w:szCs w:val="20"/>
        </w:rPr>
      </w:pPr>
    </w:p>
    <w:p w14:paraId="7D215EC0" w14:textId="77777777" w:rsidR="007B0D1D" w:rsidRPr="00690FB6" w:rsidRDefault="007B0D1D" w:rsidP="0012186B">
      <w:pPr>
        <w:pStyle w:val="Default"/>
        <w:spacing w:line="360" w:lineRule="auto"/>
        <w:jc w:val="center"/>
        <w:rPr>
          <w:rFonts w:ascii="Arial" w:hAnsi="Arial" w:cs="Arial"/>
          <w:b/>
          <w:bCs/>
          <w:color w:val="auto"/>
          <w:sz w:val="28"/>
          <w:szCs w:val="28"/>
        </w:rPr>
      </w:pPr>
      <w:r w:rsidRPr="00690FB6">
        <w:rPr>
          <w:rFonts w:ascii="Arial" w:hAnsi="Arial" w:cs="Arial"/>
          <w:b/>
          <w:bCs/>
          <w:color w:val="auto"/>
          <w:sz w:val="28"/>
          <w:szCs w:val="28"/>
        </w:rPr>
        <w:t>POUCZENIE</w:t>
      </w:r>
    </w:p>
    <w:p w14:paraId="39F5DEBD" w14:textId="77777777" w:rsidR="00773E15" w:rsidRPr="00690FB6" w:rsidRDefault="00773E15" w:rsidP="0012186B">
      <w:pPr>
        <w:pStyle w:val="Default"/>
        <w:spacing w:line="360" w:lineRule="auto"/>
        <w:jc w:val="center"/>
        <w:rPr>
          <w:rFonts w:ascii="Arial" w:hAnsi="Arial" w:cs="Arial"/>
          <w:color w:val="auto"/>
          <w:sz w:val="16"/>
          <w:szCs w:val="16"/>
        </w:rPr>
      </w:pPr>
    </w:p>
    <w:p w14:paraId="043CF207" w14:textId="04447068" w:rsidR="007B0D1D" w:rsidRPr="00690FB6" w:rsidRDefault="007B0D1D" w:rsidP="0012186B">
      <w:pPr>
        <w:autoSpaceDE w:val="0"/>
        <w:autoSpaceDN w:val="0"/>
        <w:adjustRightInd w:val="0"/>
        <w:spacing w:after="0" w:line="360" w:lineRule="auto"/>
        <w:ind w:firstLine="708"/>
        <w:jc w:val="both"/>
        <w:rPr>
          <w:rFonts w:ascii="Arial" w:hAnsi="Arial" w:cs="Arial"/>
          <w:sz w:val="20"/>
          <w:szCs w:val="20"/>
        </w:rPr>
      </w:pPr>
      <w:r w:rsidRPr="00690FB6">
        <w:rPr>
          <w:rFonts w:ascii="Arial" w:hAnsi="Arial" w:cs="Arial"/>
          <w:sz w:val="20"/>
          <w:szCs w:val="20"/>
        </w:rPr>
        <w:t xml:space="preserve">Od niniejszej decyzji służy stronom odwołanie do Samorządowego Kolegium Odwoławczego </w:t>
      </w:r>
      <w:r w:rsidR="00EB07E8" w:rsidRPr="00690FB6">
        <w:rPr>
          <w:rFonts w:ascii="Arial" w:hAnsi="Arial" w:cs="Arial"/>
          <w:sz w:val="20"/>
          <w:szCs w:val="20"/>
        </w:rPr>
        <w:br/>
      </w:r>
      <w:r w:rsidRPr="00690FB6">
        <w:rPr>
          <w:rFonts w:ascii="Arial" w:hAnsi="Arial" w:cs="Arial"/>
          <w:sz w:val="20"/>
          <w:szCs w:val="20"/>
        </w:rPr>
        <w:t>w Skierniewicach za pośrednictwem Wójta Gminy Kiernozia w ciągu 14 dni od dnia doręczenia decyzji.</w:t>
      </w:r>
    </w:p>
    <w:p w14:paraId="311D96D7" w14:textId="77777777" w:rsidR="007B0D1D" w:rsidRPr="00690FB6" w:rsidRDefault="007B0D1D" w:rsidP="0012186B">
      <w:pPr>
        <w:autoSpaceDE w:val="0"/>
        <w:autoSpaceDN w:val="0"/>
        <w:adjustRightInd w:val="0"/>
        <w:spacing w:after="0" w:line="360" w:lineRule="auto"/>
        <w:jc w:val="both"/>
        <w:rPr>
          <w:rFonts w:ascii="Arial" w:hAnsi="Arial" w:cs="Arial"/>
          <w:sz w:val="20"/>
          <w:szCs w:val="20"/>
        </w:rPr>
      </w:pPr>
    </w:p>
    <w:p w14:paraId="726BD8E5" w14:textId="77777777" w:rsidR="00773E15" w:rsidRPr="00690FB6" w:rsidRDefault="00773E15" w:rsidP="0012186B">
      <w:pPr>
        <w:autoSpaceDE w:val="0"/>
        <w:autoSpaceDN w:val="0"/>
        <w:adjustRightInd w:val="0"/>
        <w:spacing w:after="0" w:line="360" w:lineRule="auto"/>
        <w:jc w:val="both"/>
        <w:rPr>
          <w:rFonts w:ascii="Arial" w:hAnsi="Arial" w:cs="Arial"/>
          <w:sz w:val="20"/>
          <w:szCs w:val="20"/>
        </w:rPr>
      </w:pPr>
    </w:p>
    <w:p w14:paraId="30A6CD25" w14:textId="77777777" w:rsidR="00A86B0B" w:rsidRPr="00690FB6" w:rsidRDefault="00A86B0B" w:rsidP="0012186B">
      <w:pPr>
        <w:autoSpaceDE w:val="0"/>
        <w:autoSpaceDN w:val="0"/>
        <w:adjustRightInd w:val="0"/>
        <w:spacing w:after="0" w:line="360" w:lineRule="auto"/>
        <w:jc w:val="both"/>
        <w:rPr>
          <w:rFonts w:ascii="Arial" w:hAnsi="Arial" w:cs="Arial"/>
          <w:sz w:val="20"/>
          <w:szCs w:val="20"/>
        </w:rPr>
      </w:pPr>
    </w:p>
    <w:p w14:paraId="57307498" w14:textId="77777777" w:rsidR="007B0D1D" w:rsidRPr="00690FB6" w:rsidRDefault="007B0D1D" w:rsidP="00773E15">
      <w:pPr>
        <w:spacing w:after="0" w:line="360" w:lineRule="auto"/>
        <w:ind w:left="5670"/>
        <w:jc w:val="center"/>
        <w:rPr>
          <w:rFonts w:ascii="Arial" w:hAnsi="Arial" w:cs="Arial"/>
          <w:b/>
          <w:sz w:val="20"/>
          <w:szCs w:val="20"/>
        </w:rPr>
      </w:pPr>
      <w:r w:rsidRPr="00690FB6">
        <w:rPr>
          <w:rFonts w:ascii="Arial" w:hAnsi="Arial" w:cs="Arial"/>
          <w:b/>
          <w:sz w:val="20"/>
          <w:szCs w:val="20"/>
        </w:rPr>
        <w:t>Wójt Gminy Kiernozia</w:t>
      </w:r>
    </w:p>
    <w:p w14:paraId="78F5D7C9" w14:textId="77777777" w:rsidR="007B0D1D" w:rsidRPr="00690FB6" w:rsidRDefault="007B0D1D" w:rsidP="00773E15">
      <w:pPr>
        <w:spacing w:after="0" w:line="360" w:lineRule="auto"/>
        <w:ind w:left="5670"/>
        <w:jc w:val="center"/>
        <w:rPr>
          <w:rFonts w:ascii="Arial" w:hAnsi="Arial" w:cs="Arial"/>
          <w:b/>
          <w:sz w:val="20"/>
          <w:szCs w:val="20"/>
        </w:rPr>
      </w:pPr>
      <w:r w:rsidRPr="00690FB6">
        <w:rPr>
          <w:rFonts w:ascii="Arial" w:hAnsi="Arial" w:cs="Arial"/>
          <w:b/>
          <w:sz w:val="20"/>
          <w:szCs w:val="20"/>
        </w:rPr>
        <w:t xml:space="preserve">Beata </w:t>
      </w:r>
      <w:proofErr w:type="spellStart"/>
      <w:r w:rsidRPr="00690FB6">
        <w:rPr>
          <w:rFonts w:ascii="Arial" w:hAnsi="Arial" w:cs="Arial"/>
          <w:b/>
          <w:sz w:val="20"/>
          <w:szCs w:val="20"/>
        </w:rPr>
        <w:t>Miazek</w:t>
      </w:r>
      <w:proofErr w:type="spellEnd"/>
    </w:p>
    <w:p w14:paraId="6FF46CA0" w14:textId="7002955E" w:rsidR="00773E15" w:rsidRPr="00690FB6" w:rsidRDefault="007B0D1D" w:rsidP="00A86B0B">
      <w:pPr>
        <w:tabs>
          <w:tab w:val="left" w:pos="5295"/>
        </w:tabs>
        <w:spacing w:after="0" w:line="360" w:lineRule="auto"/>
        <w:jc w:val="both"/>
        <w:rPr>
          <w:rFonts w:ascii="Arial" w:hAnsi="Arial" w:cs="Arial"/>
          <w:b/>
          <w:sz w:val="20"/>
          <w:szCs w:val="20"/>
        </w:rPr>
      </w:pPr>
      <w:r w:rsidRPr="00690FB6">
        <w:rPr>
          <w:rFonts w:ascii="Arial" w:hAnsi="Arial" w:cs="Arial"/>
          <w:b/>
          <w:sz w:val="20"/>
          <w:szCs w:val="20"/>
        </w:rPr>
        <w:tab/>
      </w:r>
    </w:p>
    <w:p w14:paraId="5F1E962A" w14:textId="77777777" w:rsidR="00773E15" w:rsidRPr="00690FB6" w:rsidRDefault="00773E15" w:rsidP="00A86B0B">
      <w:pPr>
        <w:tabs>
          <w:tab w:val="left" w:pos="5295"/>
        </w:tabs>
        <w:spacing w:after="0" w:line="360" w:lineRule="auto"/>
        <w:jc w:val="both"/>
        <w:rPr>
          <w:rFonts w:ascii="Arial" w:hAnsi="Arial" w:cs="Arial"/>
          <w:b/>
          <w:i/>
          <w:iCs/>
          <w:sz w:val="18"/>
          <w:szCs w:val="18"/>
        </w:rPr>
      </w:pPr>
    </w:p>
    <w:p w14:paraId="4DB58B31" w14:textId="0EF81A88" w:rsidR="007B0D1D" w:rsidRPr="00690FB6" w:rsidRDefault="007B0D1D" w:rsidP="00A86B0B">
      <w:pPr>
        <w:tabs>
          <w:tab w:val="left" w:pos="5295"/>
        </w:tabs>
        <w:spacing w:after="0" w:line="360" w:lineRule="auto"/>
        <w:jc w:val="both"/>
        <w:rPr>
          <w:rFonts w:ascii="Arial" w:hAnsi="Arial" w:cs="Arial"/>
          <w:b/>
          <w:i/>
          <w:iCs/>
          <w:sz w:val="18"/>
          <w:szCs w:val="18"/>
        </w:rPr>
      </w:pPr>
      <w:r w:rsidRPr="00690FB6">
        <w:rPr>
          <w:rFonts w:ascii="Arial" w:hAnsi="Arial" w:cs="Arial"/>
          <w:b/>
          <w:i/>
          <w:iCs/>
          <w:sz w:val="18"/>
          <w:szCs w:val="18"/>
        </w:rPr>
        <w:t xml:space="preserve">Rozdzielnik: </w:t>
      </w:r>
    </w:p>
    <w:p w14:paraId="48A9BE80" w14:textId="6E28BA5C" w:rsidR="007B0D1D" w:rsidRPr="00690FB6" w:rsidRDefault="00EB07E8" w:rsidP="0012186B">
      <w:pPr>
        <w:widowControl w:val="0"/>
        <w:numPr>
          <w:ilvl w:val="0"/>
          <w:numId w:val="11"/>
        </w:numPr>
        <w:autoSpaceDE w:val="0"/>
        <w:autoSpaceDN w:val="0"/>
        <w:adjustRightInd w:val="0"/>
        <w:spacing w:after="0" w:line="360" w:lineRule="auto"/>
        <w:jc w:val="both"/>
        <w:rPr>
          <w:rFonts w:ascii="Arial" w:hAnsi="Arial" w:cs="Arial"/>
          <w:i/>
          <w:iCs/>
          <w:sz w:val="18"/>
          <w:szCs w:val="18"/>
        </w:rPr>
      </w:pPr>
      <w:r w:rsidRPr="00690FB6">
        <w:rPr>
          <w:rFonts w:ascii="Arial" w:hAnsi="Arial" w:cs="Arial"/>
          <w:i/>
          <w:iCs/>
          <w:sz w:val="18"/>
          <w:szCs w:val="18"/>
        </w:rPr>
        <w:t xml:space="preserve">Krzysztof </w:t>
      </w:r>
      <w:proofErr w:type="spellStart"/>
      <w:r w:rsidRPr="00690FB6">
        <w:rPr>
          <w:rFonts w:ascii="Arial" w:hAnsi="Arial" w:cs="Arial"/>
          <w:i/>
          <w:iCs/>
          <w:sz w:val="18"/>
          <w:szCs w:val="18"/>
        </w:rPr>
        <w:t>Dałek</w:t>
      </w:r>
      <w:proofErr w:type="spellEnd"/>
      <w:r w:rsidR="007B0D1D" w:rsidRPr="00690FB6">
        <w:rPr>
          <w:rFonts w:ascii="Arial" w:hAnsi="Arial" w:cs="Arial"/>
          <w:i/>
          <w:iCs/>
          <w:sz w:val="18"/>
          <w:szCs w:val="18"/>
        </w:rPr>
        <w:t xml:space="preserve"> </w:t>
      </w:r>
      <w:r w:rsidRPr="00690FB6">
        <w:rPr>
          <w:rFonts w:ascii="Arial" w:hAnsi="Arial" w:cs="Arial"/>
          <w:i/>
          <w:iCs/>
          <w:sz w:val="18"/>
          <w:szCs w:val="18"/>
        </w:rPr>
        <w:t>-</w:t>
      </w:r>
      <w:r w:rsidR="007B0D1D" w:rsidRPr="00690FB6">
        <w:rPr>
          <w:rFonts w:ascii="Arial" w:hAnsi="Arial" w:cs="Arial"/>
          <w:i/>
          <w:iCs/>
          <w:sz w:val="18"/>
          <w:szCs w:val="18"/>
        </w:rPr>
        <w:t xml:space="preserve"> Wnioskodawca</w:t>
      </w:r>
    </w:p>
    <w:p w14:paraId="43518049" w14:textId="769652A9" w:rsidR="00EB07E8" w:rsidRPr="00690FB6" w:rsidRDefault="00EB07E8" w:rsidP="0012186B">
      <w:pPr>
        <w:widowControl w:val="0"/>
        <w:numPr>
          <w:ilvl w:val="0"/>
          <w:numId w:val="11"/>
        </w:numPr>
        <w:autoSpaceDE w:val="0"/>
        <w:autoSpaceDN w:val="0"/>
        <w:adjustRightInd w:val="0"/>
        <w:spacing w:after="0" w:line="360" w:lineRule="auto"/>
        <w:jc w:val="both"/>
        <w:rPr>
          <w:rFonts w:ascii="Arial" w:hAnsi="Arial" w:cs="Arial"/>
          <w:i/>
          <w:iCs/>
          <w:sz w:val="18"/>
          <w:szCs w:val="18"/>
        </w:rPr>
      </w:pPr>
      <w:r w:rsidRPr="00690FB6">
        <w:rPr>
          <w:rFonts w:ascii="Arial" w:hAnsi="Arial" w:cs="Arial"/>
          <w:i/>
          <w:iCs/>
          <w:sz w:val="18"/>
          <w:szCs w:val="18"/>
        </w:rPr>
        <w:t>Barbara Rogozińska - Pełnomocnik</w:t>
      </w:r>
    </w:p>
    <w:p w14:paraId="32FE1D53" w14:textId="77777777" w:rsidR="007B0D1D" w:rsidRPr="00690FB6" w:rsidRDefault="007B0D1D" w:rsidP="0012186B">
      <w:pPr>
        <w:widowControl w:val="0"/>
        <w:numPr>
          <w:ilvl w:val="0"/>
          <w:numId w:val="11"/>
        </w:numPr>
        <w:autoSpaceDE w:val="0"/>
        <w:autoSpaceDN w:val="0"/>
        <w:adjustRightInd w:val="0"/>
        <w:spacing w:after="0" w:line="360" w:lineRule="auto"/>
        <w:jc w:val="both"/>
        <w:rPr>
          <w:rFonts w:ascii="Arial" w:hAnsi="Arial" w:cs="Arial"/>
          <w:i/>
          <w:iCs/>
          <w:sz w:val="18"/>
          <w:szCs w:val="18"/>
        </w:rPr>
      </w:pPr>
      <w:r w:rsidRPr="00690FB6">
        <w:rPr>
          <w:rFonts w:ascii="Arial" w:hAnsi="Arial" w:cs="Arial"/>
          <w:i/>
          <w:iCs/>
          <w:sz w:val="18"/>
          <w:szCs w:val="18"/>
        </w:rPr>
        <w:t>aa</w:t>
      </w:r>
    </w:p>
    <w:p w14:paraId="59B7D769" w14:textId="77777777" w:rsidR="007B0D1D" w:rsidRPr="00690FB6" w:rsidRDefault="007B0D1D" w:rsidP="0012186B">
      <w:pPr>
        <w:autoSpaceDE w:val="0"/>
        <w:autoSpaceDN w:val="0"/>
        <w:adjustRightInd w:val="0"/>
        <w:spacing w:after="0" w:line="360" w:lineRule="auto"/>
        <w:jc w:val="both"/>
        <w:rPr>
          <w:rFonts w:ascii="Arial" w:hAnsi="Arial" w:cs="Arial"/>
          <w:i/>
          <w:iCs/>
          <w:sz w:val="18"/>
          <w:szCs w:val="18"/>
        </w:rPr>
      </w:pPr>
    </w:p>
    <w:p w14:paraId="67F15275" w14:textId="77777777" w:rsidR="00773E15" w:rsidRPr="00690FB6" w:rsidRDefault="00773E15" w:rsidP="0012186B">
      <w:pPr>
        <w:pStyle w:val="Default"/>
        <w:spacing w:line="360" w:lineRule="auto"/>
        <w:jc w:val="both"/>
        <w:rPr>
          <w:rFonts w:ascii="Arial" w:hAnsi="Arial" w:cs="Arial"/>
          <w:b/>
          <w:bCs/>
          <w:i/>
          <w:iCs/>
          <w:color w:val="auto"/>
          <w:sz w:val="18"/>
          <w:szCs w:val="18"/>
        </w:rPr>
      </w:pPr>
    </w:p>
    <w:p w14:paraId="7CCFC450" w14:textId="17991CC4" w:rsidR="007B0D1D" w:rsidRPr="00690FB6" w:rsidRDefault="007B0D1D" w:rsidP="0012186B">
      <w:pPr>
        <w:pStyle w:val="Default"/>
        <w:spacing w:line="360" w:lineRule="auto"/>
        <w:jc w:val="both"/>
        <w:rPr>
          <w:rFonts w:ascii="Arial" w:hAnsi="Arial" w:cs="Arial"/>
          <w:i/>
          <w:iCs/>
          <w:color w:val="auto"/>
          <w:sz w:val="18"/>
          <w:szCs w:val="18"/>
        </w:rPr>
      </w:pPr>
      <w:r w:rsidRPr="00690FB6">
        <w:rPr>
          <w:rFonts w:ascii="Arial" w:hAnsi="Arial" w:cs="Arial"/>
          <w:b/>
          <w:bCs/>
          <w:i/>
          <w:iCs/>
          <w:color w:val="auto"/>
          <w:sz w:val="18"/>
          <w:szCs w:val="18"/>
        </w:rPr>
        <w:t xml:space="preserve">Do wiadomości: </w:t>
      </w:r>
    </w:p>
    <w:p w14:paraId="49AB23DA" w14:textId="5B25635C" w:rsidR="007B0D1D" w:rsidRPr="00690FB6" w:rsidRDefault="007B0D1D" w:rsidP="00A86B0B">
      <w:pPr>
        <w:autoSpaceDE w:val="0"/>
        <w:autoSpaceDN w:val="0"/>
        <w:adjustRightInd w:val="0"/>
        <w:spacing w:after="0" w:line="360" w:lineRule="auto"/>
        <w:jc w:val="both"/>
        <w:rPr>
          <w:rFonts w:ascii="Arial" w:hAnsi="Arial" w:cs="Arial"/>
          <w:i/>
          <w:iCs/>
          <w:sz w:val="18"/>
          <w:szCs w:val="18"/>
        </w:rPr>
      </w:pPr>
      <w:r w:rsidRPr="00690FB6">
        <w:rPr>
          <w:rFonts w:ascii="Arial" w:hAnsi="Arial" w:cs="Arial"/>
          <w:i/>
          <w:iCs/>
          <w:sz w:val="18"/>
          <w:szCs w:val="18"/>
        </w:rPr>
        <w:t xml:space="preserve">1. </w:t>
      </w:r>
      <w:r w:rsidR="00A86B0B" w:rsidRPr="00690FB6">
        <w:rPr>
          <w:rFonts w:ascii="Arial" w:hAnsi="Arial" w:cs="Arial"/>
          <w:i/>
          <w:iCs/>
          <w:sz w:val="18"/>
          <w:szCs w:val="18"/>
        </w:rPr>
        <w:t>Regionalna Dyrekcja Ochrony Środowiska w Łodzi, ul. Traugutta 25, 90-113 Łódź</w:t>
      </w:r>
    </w:p>
    <w:p w14:paraId="458B4686" w14:textId="732BE66C" w:rsidR="007B0D1D" w:rsidRPr="00690FB6" w:rsidRDefault="007B0D1D" w:rsidP="00A86B0B">
      <w:pPr>
        <w:pStyle w:val="Default"/>
        <w:spacing w:line="360" w:lineRule="auto"/>
        <w:jc w:val="both"/>
        <w:rPr>
          <w:rFonts w:ascii="Arial" w:hAnsi="Arial" w:cs="Arial"/>
          <w:i/>
          <w:iCs/>
          <w:color w:val="auto"/>
          <w:sz w:val="18"/>
          <w:szCs w:val="18"/>
        </w:rPr>
      </w:pPr>
      <w:r w:rsidRPr="00690FB6">
        <w:rPr>
          <w:rFonts w:ascii="Arial" w:hAnsi="Arial" w:cs="Arial"/>
          <w:i/>
          <w:iCs/>
          <w:color w:val="auto"/>
          <w:sz w:val="18"/>
          <w:szCs w:val="18"/>
        </w:rPr>
        <w:t xml:space="preserve">2. </w:t>
      </w:r>
      <w:r w:rsidR="00A86B0B" w:rsidRPr="00690FB6">
        <w:rPr>
          <w:rFonts w:ascii="Arial" w:hAnsi="Arial" w:cs="Arial"/>
          <w:i/>
          <w:iCs/>
          <w:color w:val="auto"/>
          <w:sz w:val="18"/>
          <w:szCs w:val="18"/>
        </w:rPr>
        <w:t xml:space="preserve">Państwowy Powiatowy Inspektor Sanitarny w Łowiczu, ul. </w:t>
      </w:r>
      <w:proofErr w:type="spellStart"/>
      <w:r w:rsidR="00A86B0B" w:rsidRPr="00690FB6">
        <w:rPr>
          <w:rFonts w:ascii="Arial" w:hAnsi="Arial" w:cs="Arial"/>
          <w:i/>
          <w:iCs/>
          <w:color w:val="auto"/>
          <w:sz w:val="18"/>
          <w:szCs w:val="18"/>
        </w:rPr>
        <w:t>Podrzeczna</w:t>
      </w:r>
      <w:proofErr w:type="spellEnd"/>
      <w:r w:rsidR="00A86B0B" w:rsidRPr="00690FB6">
        <w:rPr>
          <w:rFonts w:ascii="Arial" w:hAnsi="Arial" w:cs="Arial"/>
          <w:i/>
          <w:iCs/>
          <w:color w:val="auto"/>
          <w:sz w:val="18"/>
          <w:szCs w:val="18"/>
        </w:rPr>
        <w:t xml:space="preserve"> 24, 99-400 Łowicz</w:t>
      </w:r>
    </w:p>
    <w:p w14:paraId="1CCCC542" w14:textId="2E2927B1" w:rsidR="008833C0" w:rsidRPr="00690FB6" w:rsidRDefault="007B0D1D" w:rsidP="00773E15">
      <w:pPr>
        <w:autoSpaceDE w:val="0"/>
        <w:autoSpaceDN w:val="0"/>
        <w:adjustRightInd w:val="0"/>
        <w:spacing w:after="0" w:line="360" w:lineRule="auto"/>
        <w:ind w:left="284" w:hanging="284"/>
        <w:jc w:val="both"/>
        <w:rPr>
          <w:rFonts w:ascii="Arial" w:hAnsi="Arial" w:cs="Arial"/>
          <w:i/>
          <w:iCs/>
          <w:sz w:val="18"/>
          <w:szCs w:val="18"/>
        </w:rPr>
      </w:pPr>
      <w:r w:rsidRPr="00690FB6">
        <w:rPr>
          <w:rFonts w:ascii="Arial" w:hAnsi="Arial" w:cs="Arial"/>
          <w:i/>
          <w:iCs/>
          <w:sz w:val="18"/>
          <w:szCs w:val="18"/>
        </w:rPr>
        <w:t>3.</w:t>
      </w:r>
      <w:r w:rsidR="00A86B0B" w:rsidRPr="00690FB6">
        <w:rPr>
          <w:rFonts w:ascii="Arial" w:hAnsi="Arial" w:cs="Arial"/>
          <w:i/>
          <w:iCs/>
          <w:sz w:val="18"/>
          <w:szCs w:val="18"/>
        </w:rPr>
        <w:t xml:space="preserve"> PGW Wody Polskie, Zarząd Zlewni w Łowiczu, ul. Nowa 5, 99-400 Łowicz</w:t>
      </w:r>
    </w:p>
    <w:p w14:paraId="5989D40F" w14:textId="77777777" w:rsidR="00773E15" w:rsidRPr="00690FB6" w:rsidRDefault="00773E15" w:rsidP="0012186B">
      <w:pPr>
        <w:autoSpaceDE w:val="0"/>
        <w:autoSpaceDN w:val="0"/>
        <w:adjustRightInd w:val="0"/>
        <w:spacing w:after="0" w:line="360" w:lineRule="auto"/>
        <w:jc w:val="both"/>
        <w:rPr>
          <w:rFonts w:ascii="Arial" w:hAnsi="Arial" w:cs="Arial"/>
          <w:sz w:val="18"/>
          <w:szCs w:val="18"/>
        </w:rPr>
      </w:pPr>
    </w:p>
    <w:p w14:paraId="60F1E9C3" w14:textId="77777777" w:rsidR="00773E15" w:rsidRPr="00690FB6" w:rsidRDefault="00773E15" w:rsidP="0012186B">
      <w:pPr>
        <w:autoSpaceDE w:val="0"/>
        <w:autoSpaceDN w:val="0"/>
        <w:adjustRightInd w:val="0"/>
        <w:spacing w:after="0" w:line="360" w:lineRule="auto"/>
        <w:jc w:val="both"/>
        <w:rPr>
          <w:rFonts w:ascii="Arial" w:hAnsi="Arial" w:cs="Arial"/>
          <w:sz w:val="18"/>
          <w:szCs w:val="18"/>
        </w:rPr>
      </w:pPr>
    </w:p>
    <w:p w14:paraId="7B4B1B54" w14:textId="77777777" w:rsidR="007B0D1D" w:rsidRPr="00690FB6" w:rsidRDefault="007B0D1D" w:rsidP="0012186B">
      <w:pPr>
        <w:autoSpaceDE w:val="0"/>
        <w:autoSpaceDN w:val="0"/>
        <w:adjustRightInd w:val="0"/>
        <w:spacing w:after="0" w:line="360" w:lineRule="auto"/>
        <w:jc w:val="both"/>
        <w:rPr>
          <w:rFonts w:ascii="Arial" w:hAnsi="Arial" w:cs="Arial"/>
          <w:sz w:val="18"/>
          <w:szCs w:val="18"/>
        </w:rPr>
      </w:pPr>
    </w:p>
    <w:p w14:paraId="21FBBF7F" w14:textId="3BA1C192" w:rsidR="007B0D1D" w:rsidRPr="00690FB6" w:rsidRDefault="007B0D1D" w:rsidP="00773E15">
      <w:pPr>
        <w:spacing w:after="0" w:line="360" w:lineRule="auto"/>
        <w:rPr>
          <w:rFonts w:ascii="Arial" w:hAnsi="Arial" w:cs="Arial"/>
          <w:i/>
          <w:iCs/>
          <w:sz w:val="18"/>
          <w:szCs w:val="18"/>
        </w:rPr>
      </w:pPr>
      <w:r w:rsidRPr="00690FB6">
        <w:rPr>
          <w:rFonts w:ascii="Arial" w:hAnsi="Arial" w:cs="Arial"/>
          <w:i/>
          <w:iCs/>
          <w:sz w:val="18"/>
          <w:szCs w:val="18"/>
        </w:rPr>
        <w:t>Sprawę prowadzi: Justyna Traczyk, tel. 24 277 9 087</w:t>
      </w:r>
    </w:p>
    <w:sectPr w:rsidR="007B0D1D" w:rsidRPr="00690FB6" w:rsidSect="00EB07E8">
      <w:footerReference w:type="default" r:id="rId7"/>
      <w:pgSz w:w="11906" w:h="16838"/>
      <w:pgMar w:top="1021" w:right="1304" w:bottom="102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B2D5A" w14:textId="77777777" w:rsidR="00943431" w:rsidRDefault="00943431" w:rsidP="007B0D1D">
      <w:pPr>
        <w:spacing w:after="0" w:line="240" w:lineRule="auto"/>
      </w:pPr>
      <w:r>
        <w:separator/>
      </w:r>
    </w:p>
  </w:endnote>
  <w:endnote w:type="continuationSeparator" w:id="0">
    <w:p w14:paraId="71DCBFE5" w14:textId="77777777" w:rsidR="00943431" w:rsidRDefault="00943431" w:rsidP="007B0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
    <w:altName w:val="MS Mincho"/>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heme="majorEastAsia" w:hAnsi="Arial" w:cs="Arial"/>
        <w:sz w:val="18"/>
        <w:szCs w:val="18"/>
      </w:rPr>
      <w:id w:val="1577091656"/>
      <w:docPartObj>
        <w:docPartGallery w:val="Page Numbers (Bottom of Page)"/>
        <w:docPartUnique/>
      </w:docPartObj>
    </w:sdtPr>
    <w:sdtContent>
      <w:p w14:paraId="229D0830" w14:textId="79A5AD52" w:rsidR="00774CE7" w:rsidRPr="00774CE7" w:rsidRDefault="00774CE7" w:rsidP="00774CE7">
        <w:pPr>
          <w:pStyle w:val="Stopka"/>
          <w:jc w:val="right"/>
          <w:rPr>
            <w:rFonts w:ascii="Arial" w:eastAsiaTheme="majorEastAsia" w:hAnsi="Arial" w:cs="Arial"/>
            <w:sz w:val="18"/>
            <w:szCs w:val="18"/>
          </w:rPr>
        </w:pPr>
        <w:r w:rsidRPr="00774CE7">
          <w:rPr>
            <w:rFonts w:ascii="Arial" w:eastAsiaTheme="majorEastAsia" w:hAnsi="Arial" w:cs="Arial"/>
            <w:sz w:val="18"/>
            <w:szCs w:val="18"/>
          </w:rPr>
          <w:t xml:space="preserve">str. </w:t>
        </w:r>
        <w:r w:rsidRPr="00774CE7">
          <w:rPr>
            <w:rFonts w:ascii="Arial" w:eastAsiaTheme="minorEastAsia" w:hAnsi="Arial" w:cs="Arial"/>
            <w:sz w:val="18"/>
            <w:szCs w:val="18"/>
          </w:rPr>
          <w:fldChar w:fldCharType="begin"/>
        </w:r>
        <w:r w:rsidRPr="00774CE7">
          <w:rPr>
            <w:rFonts w:ascii="Arial" w:hAnsi="Arial" w:cs="Arial"/>
            <w:sz w:val="18"/>
            <w:szCs w:val="18"/>
          </w:rPr>
          <w:instrText>PAGE    \* MERGEFORMAT</w:instrText>
        </w:r>
        <w:r w:rsidRPr="00774CE7">
          <w:rPr>
            <w:rFonts w:ascii="Arial" w:eastAsiaTheme="minorEastAsia" w:hAnsi="Arial" w:cs="Arial"/>
            <w:sz w:val="18"/>
            <w:szCs w:val="18"/>
          </w:rPr>
          <w:fldChar w:fldCharType="separate"/>
        </w:r>
        <w:r w:rsidRPr="00774CE7">
          <w:rPr>
            <w:rFonts w:ascii="Arial" w:eastAsiaTheme="majorEastAsia" w:hAnsi="Arial" w:cs="Arial"/>
            <w:sz w:val="18"/>
            <w:szCs w:val="18"/>
          </w:rPr>
          <w:t>2</w:t>
        </w:r>
        <w:r w:rsidRPr="00774CE7">
          <w:rPr>
            <w:rFonts w:ascii="Arial" w:eastAsiaTheme="majorEastAsia"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366D0" w14:textId="77777777" w:rsidR="00943431" w:rsidRDefault="00943431" w:rsidP="007B0D1D">
      <w:pPr>
        <w:spacing w:after="0" w:line="240" w:lineRule="auto"/>
      </w:pPr>
      <w:r>
        <w:separator/>
      </w:r>
    </w:p>
  </w:footnote>
  <w:footnote w:type="continuationSeparator" w:id="0">
    <w:p w14:paraId="0B75920E" w14:textId="77777777" w:rsidR="00943431" w:rsidRDefault="00943431" w:rsidP="007B0D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60E52"/>
    <w:multiLevelType w:val="hybridMultilevel"/>
    <w:tmpl w:val="21226280"/>
    <w:lvl w:ilvl="0" w:tplc="3A089492">
      <w:start w:val="1"/>
      <w:numFmt w:val="lowerLetter"/>
      <w:lvlText w:val="%1)"/>
      <w:lvlJc w:val="left"/>
      <w:pPr>
        <w:ind w:left="1287" w:hanging="360"/>
      </w:pPr>
      <w:rPr>
        <w:rFonts w:ascii="Arial" w:hAnsi="Arial" w:cs="Arial"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1C16675"/>
    <w:multiLevelType w:val="hybridMultilevel"/>
    <w:tmpl w:val="B89486FA"/>
    <w:lvl w:ilvl="0" w:tplc="408C888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21F4C8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0C80D1C"/>
    <w:multiLevelType w:val="hybridMultilevel"/>
    <w:tmpl w:val="F272C402"/>
    <w:lvl w:ilvl="0" w:tplc="238E8A18">
      <w:start w:val="1"/>
      <w:numFmt w:val="lowerLetter"/>
      <w:lvlText w:val="%1)"/>
      <w:lvlJc w:val="left"/>
      <w:pPr>
        <w:ind w:left="1208" w:hanging="360"/>
      </w:pPr>
      <w:rPr>
        <w:rFonts w:ascii="Arial" w:hAnsi="Arial" w:cs="Arial" w:hint="default"/>
      </w:rPr>
    </w:lvl>
    <w:lvl w:ilvl="1" w:tplc="04150019">
      <w:start w:val="1"/>
      <w:numFmt w:val="lowerLetter"/>
      <w:lvlText w:val="%2."/>
      <w:lvlJc w:val="left"/>
      <w:pPr>
        <w:ind w:left="1928" w:hanging="360"/>
      </w:pPr>
    </w:lvl>
    <w:lvl w:ilvl="2" w:tplc="0415001B">
      <w:start w:val="1"/>
      <w:numFmt w:val="lowerRoman"/>
      <w:lvlText w:val="%3."/>
      <w:lvlJc w:val="right"/>
      <w:pPr>
        <w:ind w:left="2648" w:hanging="180"/>
      </w:pPr>
    </w:lvl>
    <w:lvl w:ilvl="3" w:tplc="0415000F">
      <w:start w:val="1"/>
      <w:numFmt w:val="decimal"/>
      <w:lvlText w:val="%4."/>
      <w:lvlJc w:val="left"/>
      <w:pPr>
        <w:ind w:left="3368" w:hanging="360"/>
      </w:pPr>
    </w:lvl>
    <w:lvl w:ilvl="4" w:tplc="04150019">
      <w:start w:val="1"/>
      <w:numFmt w:val="lowerLetter"/>
      <w:lvlText w:val="%5."/>
      <w:lvlJc w:val="left"/>
      <w:pPr>
        <w:ind w:left="4088" w:hanging="360"/>
      </w:pPr>
    </w:lvl>
    <w:lvl w:ilvl="5" w:tplc="0415001B">
      <w:start w:val="1"/>
      <w:numFmt w:val="lowerRoman"/>
      <w:lvlText w:val="%6."/>
      <w:lvlJc w:val="right"/>
      <w:pPr>
        <w:ind w:left="4808" w:hanging="180"/>
      </w:pPr>
    </w:lvl>
    <w:lvl w:ilvl="6" w:tplc="0415000F">
      <w:start w:val="1"/>
      <w:numFmt w:val="decimal"/>
      <w:lvlText w:val="%7."/>
      <w:lvlJc w:val="left"/>
      <w:pPr>
        <w:ind w:left="5528" w:hanging="360"/>
      </w:pPr>
    </w:lvl>
    <w:lvl w:ilvl="7" w:tplc="04150019">
      <w:start w:val="1"/>
      <w:numFmt w:val="lowerLetter"/>
      <w:lvlText w:val="%8."/>
      <w:lvlJc w:val="left"/>
      <w:pPr>
        <w:ind w:left="6248" w:hanging="360"/>
      </w:pPr>
    </w:lvl>
    <w:lvl w:ilvl="8" w:tplc="0415001B">
      <w:start w:val="1"/>
      <w:numFmt w:val="lowerRoman"/>
      <w:lvlText w:val="%9."/>
      <w:lvlJc w:val="right"/>
      <w:pPr>
        <w:ind w:left="6968" w:hanging="180"/>
      </w:pPr>
    </w:lvl>
  </w:abstractNum>
  <w:abstractNum w:abstractNumId="4" w15:restartNumberingAfterBreak="0">
    <w:nsid w:val="437A6D5A"/>
    <w:multiLevelType w:val="hybridMultilevel"/>
    <w:tmpl w:val="D4CAD9F2"/>
    <w:lvl w:ilvl="0" w:tplc="408C8882">
      <w:start w:val="1"/>
      <w:numFmt w:val="bullet"/>
      <w:lvlText w:val="−"/>
      <w:lvlJc w:val="left"/>
      <w:pPr>
        <w:ind w:left="1496" w:hanging="360"/>
      </w:pPr>
      <w:rPr>
        <w:rFonts w:ascii="Times New Roman" w:hAnsi="Times New Roman" w:cs="Times New Roman"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5" w15:restartNumberingAfterBreak="0">
    <w:nsid w:val="53D84ADE"/>
    <w:multiLevelType w:val="hybridMultilevel"/>
    <w:tmpl w:val="B1B0345C"/>
    <w:lvl w:ilvl="0" w:tplc="24C275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F41B57"/>
    <w:multiLevelType w:val="hybridMultilevel"/>
    <w:tmpl w:val="F4D66626"/>
    <w:lvl w:ilvl="0" w:tplc="4F2CBC6E">
      <w:start w:val="1"/>
      <w:numFmt w:val="lowerLetter"/>
      <w:lvlText w:val="%1)"/>
      <w:lvlJc w:val="left"/>
      <w:pPr>
        <w:ind w:left="1287" w:hanging="360"/>
      </w:pPr>
      <w:rPr>
        <w:rFonts w:ascii="Arial" w:hAnsi="Arial" w:cs="Arial" w:hint="default"/>
        <w:sz w:val="22"/>
        <w:szCs w:val="22"/>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7" w15:restartNumberingAfterBreak="0">
    <w:nsid w:val="60D93C42"/>
    <w:multiLevelType w:val="hybridMultilevel"/>
    <w:tmpl w:val="A498C7BC"/>
    <w:lvl w:ilvl="0" w:tplc="0C5EEEC0">
      <w:start w:val="1"/>
      <w:numFmt w:val="lowerLetter"/>
      <w:lvlText w:val="%1)"/>
      <w:lvlJc w:val="left"/>
      <w:pPr>
        <w:ind w:left="1287" w:hanging="360"/>
      </w:pPr>
      <w:rPr>
        <w:rFonts w:ascii="Arial" w:hAnsi="Arial" w:cs="Arial" w:hint="default"/>
        <w:sz w:val="22"/>
        <w:szCs w:val="22"/>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8" w15:restartNumberingAfterBreak="0">
    <w:nsid w:val="66BD2AF1"/>
    <w:multiLevelType w:val="hybridMultilevel"/>
    <w:tmpl w:val="2056E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BA06CD9"/>
    <w:multiLevelType w:val="hybridMultilevel"/>
    <w:tmpl w:val="0F6E6C42"/>
    <w:lvl w:ilvl="0" w:tplc="408C8882">
      <w:start w:val="1"/>
      <w:numFmt w:val="bullet"/>
      <w:lvlText w:val="−"/>
      <w:lvlJc w:val="left"/>
      <w:pPr>
        <w:ind w:left="1287" w:hanging="360"/>
      </w:pPr>
      <w:rPr>
        <w:rFonts w:ascii="Times New Roman" w:hAnsi="Times New Roman" w:cs="Times New Roman" w:hint="default"/>
      </w:rPr>
    </w:lvl>
    <w:lvl w:ilvl="1" w:tplc="408C8882">
      <w:start w:val="1"/>
      <w:numFmt w:val="bullet"/>
      <w:lvlText w:val="−"/>
      <w:lvlJc w:val="left"/>
      <w:pPr>
        <w:ind w:left="2007" w:hanging="360"/>
      </w:pPr>
      <w:rPr>
        <w:rFonts w:ascii="Times New Roman" w:hAnsi="Times New Roman" w:cs="Times New Roman"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0" w15:restartNumberingAfterBreak="0">
    <w:nsid w:val="7E2D51D5"/>
    <w:multiLevelType w:val="hybridMultilevel"/>
    <w:tmpl w:val="5D089986"/>
    <w:lvl w:ilvl="0" w:tplc="26FE2390">
      <w:start w:val="1"/>
      <w:numFmt w:val="decimal"/>
      <w:lvlText w:val="%1."/>
      <w:lvlJc w:val="left"/>
      <w:pPr>
        <w:ind w:left="3054" w:hanging="360"/>
      </w:pPr>
      <w:rPr>
        <w:rFonts w:ascii="Arial" w:hAnsi="Arial" w:cs="Times New Roman" w:hint="default"/>
        <w:color w:val="000000" w:themeColor="text1"/>
        <w:sz w:val="22"/>
        <w:szCs w:val="24"/>
      </w:rPr>
    </w:lvl>
    <w:lvl w:ilvl="1" w:tplc="04150019">
      <w:start w:val="1"/>
      <w:numFmt w:val="lowerLetter"/>
      <w:lvlText w:val="%2."/>
      <w:lvlJc w:val="left"/>
      <w:pPr>
        <w:ind w:left="3774" w:hanging="360"/>
      </w:pPr>
    </w:lvl>
    <w:lvl w:ilvl="2" w:tplc="0415001B">
      <w:start w:val="1"/>
      <w:numFmt w:val="lowerRoman"/>
      <w:lvlText w:val="%3."/>
      <w:lvlJc w:val="right"/>
      <w:pPr>
        <w:ind w:left="4494" w:hanging="180"/>
      </w:pPr>
    </w:lvl>
    <w:lvl w:ilvl="3" w:tplc="0415000F">
      <w:start w:val="1"/>
      <w:numFmt w:val="decimal"/>
      <w:lvlText w:val="%4."/>
      <w:lvlJc w:val="left"/>
      <w:pPr>
        <w:ind w:left="5214" w:hanging="360"/>
      </w:pPr>
    </w:lvl>
    <w:lvl w:ilvl="4" w:tplc="04150019">
      <w:start w:val="1"/>
      <w:numFmt w:val="lowerLetter"/>
      <w:lvlText w:val="%5."/>
      <w:lvlJc w:val="left"/>
      <w:pPr>
        <w:ind w:left="5934" w:hanging="360"/>
      </w:pPr>
    </w:lvl>
    <w:lvl w:ilvl="5" w:tplc="0415001B">
      <w:start w:val="1"/>
      <w:numFmt w:val="lowerRoman"/>
      <w:lvlText w:val="%6."/>
      <w:lvlJc w:val="right"/>
      <w:pPr>
        <w:ind w:left="6654" w:hanging="180"/>
      </w:pPr>
    </w:lvl>
    <w:lvl w:ilvl="6" w:tplc="0415000F">
      <w:start w:val="1"/>
      <w:numFmt w:val="decimal"/>
      <w:lvlText w:val="%7."/>
      <w:lvlJc w:val="left"/>
      <w:pPr>
        <w:ind w:left="7374" w:hanging="360"/>
      </w:pPr>
    </w:lvl>
    <w:lvl w:ilvl="7" w:tplc="04150019">
      <w:start w:val="1"/>
      <w:numFmt w:val="lowerLetter"/>
      <w:lvlText w:val="%8."/>
      <w:lvlJc w:val="left"/>
      <w:pPr>
        <w:ind w:left="8094" w:hanging="360"/>
      </w:pPr>
    </w:lvl>
    <w:lvl w:ilvl="8" w:tplc="0415001B">
      <w:start w:val="1"/>
      <w:numFmt w:val="lowerRoman"/>
      <w:lvlText w:val="%9."/>
      <w:lvlJc w:val="right"/>
      <w:pPr>
        <w:ind w:left="8814" w:hanging="180"/>
      </w:pPr>
    </w:lvl>
  </w:abstractNum>
  <w:abstractNum w:abstractNumId="11" w15:restartNumberingAfterBreak="0">
    <w:nsid w:val="7EA2742C"/>
    <w:multiLevelType w:val="hybridMultilevel"/>
    <w:tmpl w:val="4BF683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05237694">
    <w:abstractNumId w:val="5"/>
  </w:num>
  <w:num w:numId="2" w16cid:durableId="327681610">
    <w:abstractNumId w:val="2"/>
  </w:num>
  <w:num w:numId="3" w16cid:durableId="11114318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68837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3322369">
    <w:abstractNumId w:val="9"/>
  </w:num>
  <w:num w:numId="6" w16cid:durableId="17359321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85861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45097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4703988">
    <w:abstractNumId w:val="1"/>
  </w:num>
  <w:num w:numId="10" w16cid:durableId="1516075309">
    <w:abstractNumId w:val="4"/>
  </w:num>
  <w:num w:numId="11" w16cid:durableId="1031688028">
    <w:abstractNumId w:val="8"/>
  </w:num>
  <w:num w:numId="12" w16cid:durableId="12081790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DD"/>
    <w:rsid w:val="0005210E"/>
    <w:rsid w:val="00085C34"/>
    <w:rsid w:val="000F067E"/>
    <w:rsid w:val="0012186B"/>
    <w:rsid w:val="001E198E"/>
    <w:rsid w:val="001E580E"/>
    <w:rsid w:val="00233704"/>
    <w:rsid w:val="002F5F2B"/>
    <w:rsid w:val="003D0E4D"/>
    <w:rsid w:val="0047344D"/>
    <w:rsid w:val="005F2613"/>
    <w:rsid w:val="00690FB6"/>
    <w:rsid w:val="00773E15"/>
    <w:rsid w:val="00774CE7"/>
    <w:rsid w:val="0079625E"/>
    <w:rsid w:val="007B0D1D"/>
    <w:rsid w:val="008574C6"/>
    <w:rsid w:val="008833C0"/>
    <w:rsid w:val="00884C01"/>
    <w:rsid w:val="008C5355"/>
    <w:rsid w:val="00943431"/>
    <w:rsid w:val="009A0DA8"/>
    <w:rsid w:val="009D7C89"/>
    <w:rsid w:val="009E558E"/>
    <w:rsid w:val="009F7BDD"/>
    <w:rsid w:val="00A07184"/>
    <w:rsid w:val="00A86B0B"/>
    <w:rsid w:val="00AA175F"/>
    <w:rsid w:val="00AA7F07"/>
    <w:rsid w:val="00AC0BD0"/>
    <w:rsid w:val="00B57F36"/>
    <w:rsid w:val="00B8531A"/>
    <w:rsid w:val="00BB4AB5"/>
    <w:rsid w:val="00C80A85"/>
    <w:rsid w:val="00CB27CE"/>
    <w:rsid w:val="00DA4F52"/>
    <w:rsid w:val="00DB31DA"/>
    <w:rsid w:val="00DB7CBD"/>
    <w:rsid w:val="00EB07E8"/>
    <w:rsid w:val="00EE0A39"/>
    <w:rsid w:val="00FB7C9B"/>
    <w:rsid w:val="00FE00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8DA3C"/>
  <w15:chartTrackingRefBased/>
  <w15:docId w15:val="{FC79D1F1-D552-45AC-9EBD-82B363FF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7F07"/>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AA7F0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Akapitzlist">
    <w:name w:val="List Paragraph"/>
    <w:aliases w:val="Eko punkty,podpunkt,Normal,Akapit z listą1,Numerowanie,Wyliczanie,Obiekt,Akapit z listą31,Bullets,List Paragraph,normalny tekst,BulletC,List Paragraph1,NOWY,Kolorowa lista — akcent 11,Wypunktowanie,Akapit z listą11,L1,Akapit z listą BS"/>
    <w:basedOn w:val="Normalny"/>
    <w:link w:val="AkapitzlistZnak"/>
    <w:uiPriority w:val="34"/>
    <w:qFormat/>
    <w:rsid w:val="00AA7F07"/>
    <w:pPr>
      <w:ind w:left="720"/>
      <w:contextualSpacing/>
    </w:pPr>
  </w:style>
  <w:style w:type="character" w:customStyle="1" w:styleId="AkapitzlistZnak">
    <w:name w:val="Akapit z listą Znak"/>
    <w:aliases w:val="Eko punkty Znak,podpunkt Znak,Normal Znak,Akapit z listą1 Znak,Numerowanie Znak,Wyliczanie Znak,Obiekt Znak,Akapit z listą31 Znak,Bullets Znak,List Paragraph Znak,normalny tekst Znak,BulletC Znak,List Paragraph1 Znak,NOWY Znak"/>
    <w:link w:val="Akapitzlist"/>
    <w:uiPriority w:val="34"/>
    <w:qFormat/>
    <w:locked/>
    <w:rsid w:val="00AA7F07"/>
    <w:rPr>
      <w:kern w:val="0"/>
      <w14:ligatures w14:val="none"/>
    </w:rPr>
  </w:style>
  <w:style w:type="paragraph" w:customStyle="1" w:styleId="zwyky">
    <w:name w:val="zwykły"/>
    <w:basedOn w:val="Normalny"/>
    <w:rsid w:val="0023370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233704"/>
    <w:pPr>
      <w:widowControl w:val="0"/>
      <w:autoSpaceDE w:val="0"/>
      <w:autoSpaceDN w:val="0"/>
      <w:adjustRightInd w:val="0"/>
      <w:spacing w:after="120" w:line="260" w:lineRule="auto"/>
      <w:ind w:left="283" w:hanging="320"/>
    </w:pPr>
    <w:rPr>
      <w:rFonts w:ascii="Times New Roman" w:eastAsia="Times New Roman" w:hAnsi="Times New Roman" w:cs="Times New Roman"/>
      <w:sz w:val="18"/>
      <w:szCs w:val="18"/>
      <w:lang w:eastAsia="pl-PL"/>
    </w:rPr>
  </w:style>
  <w:style w:type="character" w:customStyle="1" w:styleId="TekstpodstawowywcityZnak">
    <w:name w:val="Tekst podstawowy wcięty Znak"/>
    <w:basedOn w:val="Domylnaczcionkaakapitu"/>
    <w:link w:val="Tekstpodstawowywcity"/>
    <w:rsid w:val="00233704"/>
    <w:rPr>
      <w:rFonts w:ascii="Times New Roman" w:eastAsia="Times New Roman" w:hAnsi="Times New Roman" w:cs="Times New Roman"/>
      <w:kern w:val="0"/>
      <w:sz w:val="18"/>
      <w:szCs w:val="18"/>
      <w:lang w:eastAsia="pl-PL"/>
      <w14:ligatures w14:val="none"/>
    </w:rPr>
  </w:style>
  <w:style w:type="paragraph" w:styleId="Nagwek">
    <w:name w:val="header"/>
    <w:basedOn w:val="Normalny"/>
    <w:link w:val="NagwekZnak"/>
    <w:uiPriority w:val="99"/>
    <w:unhideWhenUsed/>
    <w:rsid w:val="007B0D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0D1D"/>
    <w:rPr>
      <w:kern w:val="0"/>
      <w14:ligatures w14:val="none"/>
    </w:rPr>
  </w:style>
  <w:style w:type="paragraph" w:styleId="Stopka">
    <w:name w:val="footer"/>
    <w:basedOn w:val="Normalny"/>
    <w:link w:val="StopkaZnak"/>
    <w:uiPriority w:val="99"/>
    <w:unhideWhenUsed/>
    <w:rsid w:val="007B0D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0D1D"/>
    <w:rPr>
      <w:kern w:val="0"/>
      <w14:ligatures w14:val="none"/>
    </w:rPr>
  </w:style>
  <w:style w:type="character" w:customStyle="1" w:styleId="x4k7w5x">
    <w:name w:val="x4k7w5x"/>
    <w:basedOn w:val="Domylnaczcionkaakapitu"/>
    <w:rsid w:val="00884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996544">
      <w:bodyDiv w:val="1"/>
      <w:marLeft w:val="0"/>
      <w:marRight w:val="0"/>
      <w:marTop w:val="0"/>
      <w:marBottom w:val="0"/>
      <w:divBdr>
        <w:top w:val="none" w:sz="0" w:space="0" w:color="auto"/>
        <w:left w:val="none" w:sz="0" w:space="0" w:color="auto"/>
        <w:bottom w:val="none" w:sz="0" w:space="0" w:color="auto"/>
        <w:right w:val="none" w:sz="0" w:space="0" w:color="auto"/>
      </w:divBdr>
    </w:div>
    <w:div w:id="79634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12</Pages>
  <Words>5463</Words>
  <Characters>32782</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Traczyk</dc:creator>
  <cp:keywords/>
  <dc:description/>
  <cp:lastModifiedBy>Justyna Traczyk</cp:lastModifiedBy>
  <cp:revision>10</cp:revision>
  <cp:lastPrinted>2023-06-14T09:11:00Z</cp:lastPrinted>
  <dcterms:created xsi:type="dcterms:W3CDTF">2023-06-09T12:12:00Z</dcterms:created>
  <dcterms:modified xsi:type="dcterms:W3CDTF">2023-06-20T12:12:00Z</dcterms:modified>
</cp:coreProperties>
</file>