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730B24" w:rsidRPr="00791125" w14:paraId="69CD54AE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5CF" w14:textId="77777777" w:rsidR="00730B24" w:rsidRPr="00791125" w:rsidRDefault="00730B24" w:rsidP="00791125">
            <w:pPr>
              <w:autoSpaceDE w:val="0"/>
              <w:spacing w:after="16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900" w14:textId="2BB4F0CB" w:rsidR="00730B24" w:rsidRPr="0065702C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highlight w:val="yellow"/>
              </w:rPr>
            </w:pPr>
            <w:r w:rsidRPr="0065702C">
              <w:rPr>
                <w:rFonts w:ascii="Calibri" w:eastAsia="Calibri" w:hAnsi="Calibri" w:cs="Calibri"/>
                <w:sz w:val="16"/>
                <w:szCs w:val="16"/>
              </w:rPr>
              <w:t xml:space="preserve">Administratorem danych osobowych </w:t>
            </w:r>
            <w:r w:rsidR="00791125" w:rsidRPr="0065702C">
              <w:rPr>
                <w:rFonts w:ascii="Calibri" w:eastAsia="Calibri" w:hAnsi="Calibri" w:cs="Calibri"/>
                <w:sz w:val="16"/>
                <w:szCs w:val="16"/>
              </w:rPr>
              <w:t xml:space="preserve">jest </w:t>
            </w:r>
            <w:r w:rsidR="0065702C" w:rsidRPr="0065702C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</w:t>
            </w:r>
            <w:r w:rsidR="0065702C" w:rsidRPr="0065702C">
              <w:rPr>
                <w:rFonts w:ascii="Calibri" w:hAnsi="Calibri" w:cs="Calibri"/>
                <w:sz w:val="16"/>
                <w:szCs w:val="16"/>
                <w:lang w:eastAsia="pl-PL"/>
              </w:rPr>
              <w:t>Urząd Miasta i Gminy Kiernozia, ul. Sobocka 1a, 99-412 Kiernozia</w:t>
            </w:r>
            <w:r w:rsidR="0065702C" w:rsidRPr="0065702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  <w:r w:rsidRPr="0065702C">
              <w:rPr>
                <w:rFonts w:ascii="Calibri" w:eastAsia="Calibri" w:hAnsi="Calibri" w:cs="Calibri"/>
                <w:bCs/>
                <w:sz w:val="16"/>
                <w:szCs w:val="16"/>
              </w:rPr>
              <w:t>reprezentowany</w:t>
            </w:r>
            <w:r w:rsidR="0065702C" w:rsidRPr="0065702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  <w:r w:rsidRPr="0065702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przez </w:t>
            </w:r>
            <w:r w:rsidR="0065702C" w:rsidRPr="0065702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  <w:r w:rsidR="0065702C" w:rsidRPr="0065702C">
              <w:rPr>
                <w:rFonts w:ascii="Calibri" w:eastAsia="Calibri" w:hAnsi="Calibri" w:cs="Calibri"/>
                <w:bCs/>
                <w:sz w:val="16"/>
                <w:szCs w:val="16"/>
              </w:rPr>
              <w:t>Burmistrza Miasta i Gminy Kiernozia</w:t>
            </w:r>
          </w:p>
        </w:tc>
      </w:tr>
      <w:tr w:rsidR="00730B24" w:rsidRPr="00791125" w14:paraId="5D3D2D9D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95B2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228" w14:textId="7D85C95A" w:rsidR="00730B24" w:rsidRPr="00791125" w:rsidRDefault="00730B24" w:rsidP="00791125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Administrator wyznaczył Inspektora Ochrony Danych</w:t>
            </w:r>
            <w:r w:rsidR="00394864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 w:rsidR="0065702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Magdalena Kuszmider</w:t>
            </w:r>
            <w:r w:rsidR="00D90257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którym można się skontaktować</w:t>
            </w:r>
            <w:r w:rsidR="00D90257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poprzez</w:t>
            </w:r>
            <w:r w:rsidR="00C31273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adres e-mail: </w:t>
            </w:r>
            <w:hyperlink r:id="rId8" w:history="1">
              <w:r w:rsidR="0065702C" w:rsidRPr="00E662F7">
                <w:rPr>
                  <w:rStyle w:val="Hipercze"/>
                  <w:rFonts w:ascii="Calibri" w:eastAsia="Calibri" w:hAnsi="Calibri" w:cs="Calibri"/>
                  <w:sz w:val="16"/>
                  <w:szCs w:val="16"/>
                </w:rPr>
                <w:t>kontakt@iszd.pl</w:t>
              </w:r>
            </w:hyperlink>
            <w:r w:rsidR="00C31273" w:rsidRPr="0065702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65702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31273" w:rsidRPr="00791125">
              <w:rPr>
                <w:rFonts w:ascii="Calibri" w:eastAsia="Calibri" w:hAnsi="Calibri" w:cs="Calibri"/>
                <w:sz w:val="16"/>
                <w:szCs w:val="16"/>
              </w:rPr>
              <w:t>tel.: 607770718</w:t>
            </w:r>
            <w:r w:rsidRPr="0079112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lub pisemnie na adres administratora.</w:t>
            </w:r>
          </w:p>
        </w:tc>
      </w:tr>
      <w:tr w:rsidR="00730B24" w:rsidRPr="00791125" w14:paraId="1AF3F74B" w14:textId="77777777" w:rsidTr="00791125">
        <w:trPr>
          <w:trHeight w:val="199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CC03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9128" w14:textId="353F7DC9" w:rsidR="0010410A" w:rsidRPr="00791125" w:rsidRDefault="00730B24" w:rsidP="007911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</w:pPr>
            <w:r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Państwa dane osobowe przetwarzane </w:t>
            </w:r>
            <w:r w:rsidR="00F447D0"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są </w:t>
            </w:r>
            <w:r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>w celu</w:t>
            </w:r>
            <w:r w:rsidR="0010410A"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 obsługi korespondencji </w:t>
            </w:r>
            <w:r w:rsidR="00F447D0"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email w szczególności związanej z: </w:t>
            </w:r>
          </w:p>
          <w:p w14:paraId="2B0691F9" w14:textId="77777777" w:rsidR="00791125" w:rsidRPr="002C275F" w:rsidRDefault="0010410A" w:rsidP="00791125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wykonywaniem ustawowo nałożonych zadań na administratora </w:t>
            </w:r>
          </w:p>
          <w:p w14:paraId="77113DA6" w14:textId="361AD81F" w:rsidR="0090666E" w:rsidRPr="002C275F" w:rsidRDefault="00F447D0" w:rsidP="00791125">
            <w:pPr>
              <w:pStyle w:val="Akapitzlist"/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n</w:t>
            </w:r>
            <w:r w:rsidR="0010410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a podstawie art. 6 ust. 1 lit. c</w:t>
            </w:r>
            <w:r w:rsidR="0036395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, art. 9 ust. 2 lit. g </w:t>
            </w:r>
            <w:r w:rsidR="0010410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RODO</w:t>
            </w:r>
          </w:p>
          <w:p w14:paraId="37E621A1" w14:textId="5822A8E7" w:rsidR="00791125" w:rsidRPr="002C275F" w:rsidRDefault="0010410A" w:rsidP="00791125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przyjmowanie</w:t>
            </w:r>
            <w:r w:rsidR="0090666E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m</w:t>
            </w: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 pism, zgłoszeń</w:t>
            </w:r>
            <w:r w:rsidR="00F447D0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wniosków</w:t>
            </w:r>
            <w:r w:rsidR="00F447D0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, ofert</w:t>
            </w: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 w formie elektronicznej</w:t>
            </w:r>
            <w:r w:rsidR="00F447D0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14:paraId="4E588350" w14:textId="07894343" w:rsidR="00F447D0" w:rsidRPr="002C275F" w:rsidRDefault="00F447D0" w:rsidP="00791125">
            <w:pPr>
              <w:pStyle w:val="Akapitzlist"/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na podstawie art. 6 ust. 1 lit. a RODO</w:t>
            </w:r>
            <w:r w:rsidR="0036395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, 9 ust. 2 lit. a RODO</w:t>
            </w:r>
          </w:p>
          <w:p w14:paraId="5D9B406C" w14:textId="30A39E03" w:rsidR="00791125" w:rsidRPr="002C275F" w:rsidRDefault="002C275F" w:rsidP="00791125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360" w:lineRule="auto"/>
              <w:textAlignment w:val="baseline"/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</w:pPr>
            <w:r w:rsidRPr="002C275F"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 xml:space="preserve">procesem </w:t>
            </w:r>
            <w:r w:rsidR="0010410A" w:rsidRPr="002C275F"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 xml:space="preserve">zawarcia lub wykonywania </w:t>
            </w:r>
            <w:r w:rsidR="00F447D0" w:rsidRPr="002C275F"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 xml:space="preserve">umowy </w:t>
            </w:r>
          </w:p>
          <w:p w14:paraId="0AD7F3B3" w14:textId="77777777" w:rsidR="0010410A" w:rsidRDefault="00791125" w:rsidP="00791125">
            <w:pPr>
              <w:pStyle w:val="Akapitzlist"/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na podstawie </w:t>
            </w:r>
            <w:r w:rsidR="00F447D0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art. 6 ust. 1 lit. b RODO</w:t>
            </w:r>
          </w:p>
          <w:p w14:paraId="529E38C0" w14:textId="6A597B22" w:rsidR="00C35AA9" w:rsidRPr="00C35AA9" w:rsidRDefault="00C35AA9" w:rsidP="00C35AA9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Theme="majorEastAsia" w:hAnsi="Calibri" w:cs="Calibri"/>
                <w:sz w:val="16"/>
                <w:szCs w:val="16"/>
              </w:rPr>
            </w:pPr>
            <w:r>
              <w:rPr>
                <w:rFonts w:ascii="Calibri" w:eastAsiaTheme="majorEastAsia" w:hAnsi="Calibri" w:cs="Calibri"/>
                <w:sz w:val="16"/>
                <w:szCs w:val="16"/>
              </w:rPr>
              <w:t>W pozostałych przypadkach klauzule informacyjne przekazywane są w związku z określonym procesem przetwarzania danych.</w:t>
            </w:r>
          </w:p>
        </w:tc>
      </w:tr>
      <w:tr w:rsidR="00730B24" w:rsidRPr="00791125" w14:paraId="0FF0E56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E0C" w14:textId="17CF74E1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5DF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sz w:val="16"/>
                <w:szCs w:val="16"/>
              </w:rPr>
              <w:t>Odbiorcami Państwa danych osobowych są:</w:t>
            </w:r>
          </w:p>
          <w:p w14:paraId="15FBD481" w14:textId="072C3C18" w:rsidR="00730B24" w:rsidRPr="00791125" w:rsidRDefault="00730B24" w:rsidP="00791125">
            <w:pPr>
              <w:numPr>
                <w:ilvl w:val="0"/>
                <w:numId w:val="3"/>
              </w:num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sz w:val="16"/>
                <w:szCs w:val="16"/>
              </w:rPr>
              <w:t>podmioty, z którymi administrator zawarł stosowne umowy powierzenia</w:t>
            </w:r>
            <w:r w:rsidR="000B4CAA"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, w szczególności podmioty świadczące usługi </w:t>
            </w:r>
            <w:r w:rsidR="00E24698"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konsultingowe, hostingowe, </w:t>
            </w:r>
            <w:r w:rsidR="00B02459" w:rsidRPr="00791125">
              <w:rPr>
                <w:rFonts w:ascii="Calibri" w:eastAsia="Calibri" w:hAnsi="Calibri" w:cs="Calibri"/>
                <w:sz w:val="16"/>
                <w:szCs w:val="16"/>
              </w:rPr>
              <w:t>prawne.</w:t>
            </w:r>
          </w:p>
          <w:p w14:paraId="7914042B" w14:textId="43DF23E7" w:rsidR="00D90257" w:rsidRPr="00791125" w:rsidRDefault="000B4CAA" w:rsidP="00791125">
            <w:pPr>
              <w:numPr>
                <w:ilvl w:val="0"/>
                <w:numId w:val="3"/>
              </w:num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730B24" w:rsidRPr="00791125" w14:paraId="554248E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22D" w14:textId="77777777" w:rsidR="00730B24" w:rsidRPr="00791125" w:rsidRDefault="00730B24" w:rsidP="00791125">
            <w:pPr>
              <w:autoSpaceDE w:val="0"/>
              <w:spacing w:after="16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12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4D41966" w14:textId="77777777" w:rsidR="00730B24" w:rsidRPr="00791125" w:rsidRDefault="00730B24" w:rsidP="0079112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57DF18F2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sprostowania danych (zgodnie z art. 16 RODO);</w:t>
            </w:r>
          </w:p>
          <w:p w14:paraId="24CCF347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usunięcia danych (zgodnie z art. 17 RODO);</w:t>
            </w:r>
          </w:p>
          <w:p w14:paraId="659DABD4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6CD5D754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przenoszenia danych (zgodnie z art. 20 RODO);</w:t>
            </w:r>
          </w:p>
          <w:p w14:paraId="62B2A042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79BAEFCC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38E4D90" w14:textId="5FFAFC52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sz w:val="16"/>
                <w:szCs w:val="16"/>
              </w:rPr>
              <w:t>Realizacja poszczególnych praw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730B24" w:rsidRPr="00791125" w14:paraId="05C6258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C916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39AA" w14:textId="1A8A095A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 w:rsidR="00FE1294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(zgodnie z art. 77 RODO).</w:t>
            </w:r>
          </w:p>
        </w:tc>
      </w:tr>
      <w:tr w:rsidR="00730B24" w:rsidRPr="00791125" w14:paraId="533546BF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3569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BAB" w14:textId="67606490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Państwa dane osobowe nie są przekazywane do państwa trzeciego, organizacji międzynarodowej.</w:t>
            </w:r>
          </w:p>
        </w:tc>
      </w:tr>
      <w:tr w:rsidR="00730B24" w:rsidRPr="00791125" w14:paraId="64532DB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F3E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FE8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730B24" w:rsidRPr="00791125" w14:paraId="210594B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6D" w14:textId="77777777" w:rsidR="00730B24" w:rsidRPr="00791125" w:rsidRDefault="00730B24" w:rsidP="00791125">
            <w:pPr>
              <w:autoSpaceDE w:val="0"/>
              <w:spacing w:after="16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456A" w14:textId="77777777" w:rsidR="00F447D0" w:rsidRPr="00791125" w:rsidRDefault="00730B24" w:rsidP="00791125">
            <w:pPr>
              <w:spacing w:after="0"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Dane osobowe będą przetwarzane do zakończenia celu w związku, z którym zostały pozyskane a po tym czasie będą przechowywane przez okres oraz w zakresie wymaganym przez przepisy powszechnie obowiązującego </w:t>
            </w:r>
            <w:r w:rsidR="00F447D0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prawa w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zgodzie ustawą z dnia 14 lipca 1983r. o narodowym zasobie archiwalnym i archiwach.</w:t>
            </w:r>
            <w:r w:rsidRPr="0079112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22A6F88" w14:textId="25673148" w:rsidR="00730B24" w:rsidRPr="00791125" w:rsidRDefault="00730B24" w:rsidP="00791125">
            <w:pPr>
              <w:spacing w:after="0" w:line="36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91125">
              <w:rPr>
                <w:rFonts w:ascii="Calibri" w:hAnsi="Calibri" w:cs="Calibri"/>
                <w:sz w:val="16"/>
                <w:szCs w:val="16"/>
              </w:rPr>
              <w:t xml:space="preserve">W przypadku wymienionego celu przetwarzania okres przechowywania </w:t>
            </w:r>
            <w:r w:rsidR="00F447D0" w:rsidRPr="00791125">
              <w:rPr>
                <w:rFonts w:ascii="Calibri" w:hAnsi="Calibri" w:cs="Calibri"/>
                <w:sz w:val="16"/>
                <w:szCs w:val="16"/>
              </w:rPr>
              <w:t>wynosi w zależności od przes</w:t>
            </w:r>
            <w:r w:rsidR="00481B95">
              <w:rPr>
                <w:rFonts w:ascii="Calibri" w:hAnsi="Calibri" w:cs="Calibri"/>
                <w:sz w:val="16"/>
                <w:szCs w:val="16"/>
              </w:rPr>
              <w:t>yłanych</w:t>
            </w:r>
            <w:r w:rsidR="00F447D0" w:rsidRPr="00791125">
              <w:rPr>
                <w:rFonts w:ascii="Calibri" w:hAnsi="Calibri" w:cs="Calibri"/>
                <w:sz w:val="16"/>
                <w:szCs w:val="16"/>
              </w:rPr>
              <w:t xml:space="preserve"> dokumentów </w:t>
            </w:r>
            <w:r w:rsidR="003973C5" w:rsidRPr="00791125">
              <w:rPr>
                <w:rFonts w:ascii="Calibri" w:hAnsi="Calibri" w:cs="Calibri"/>
                <w:sz w:val="16"/>
                <w:szCs w:val="16"/>
              </w:rPr>
              <w:t xml:space="preserve">i procesu przetwarzania </w:t>
            </w:r>
            <w:r w:rsidR="00F447D0" w:rsidRPr="00791125">
              <w:rPr>
                <w:rFonts w:ascii="Calibri" w:hAnsi="Calibri" w:cs="Calibri"/>
                <w:sz w:val="16"/>
                <w:szCs w:val="16"/>
              </w:rPr>
              <w:t xml:space="preserve">zgodnie z instrukcją kancelaryjną, natomiast w przypadku poczty email okres przechowywania wynosi B-5 </w:t>
            </w:r>
          </w:p>
        </w:tc>
      </w:tr>
    </w:tbl>
    <w:p w14:paraId="16148F7B" w14:textId="1784244B" w:rsidR="00C7584A" w:rsidRPr="00791125" w:rsidRDefault="00C7584A" w:rsidP="006B38AA">
      <w:pPr>
        <w:spacing w:after="0" w:line="240" w:lineRule="auto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</w:p>
    <w:sectPr w:rsidR="00C7584A" w:rsidRPr="00791125" w:rsidSect="006E392E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4871" w14:textId="77777777" w:rsidR="00AD1139" w:rsidRDefault="00AD1139" w:rsidP="00C7584A">
      <w:pPr>
        <w:spacing w:after="0" w:line="240" w:lineRule="auto"/>
      </w:pPr>
      <w:r>
        <w:separator/>
      </w:r>
    </w:p>
  </w:endnote>
  <w:endnote w:type="continuationSeparator" w:id="0">
    <w:p w14:paraId="1148C3F4" w14:textId="77777777" w:rsidR="00AD1139" w:rsidRDefault="00AD1139" w:rsidP="00C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C0AA" w14:textId="77777777" w:rsidR="00AD1139" w:rsidRDefault="00AD1139" w:rsidP="00C7584A">
      <w:pPr>
        <w:spacing w:after="0" w:line="240" w:lineRule="auto"/>
      </w:pPr>
      <w:r>
        <w:separator/>
      </w:r>
    </w:p>
  </w:footnote>
  <w:footnote w:type="continuationSeparator" w:id="0">
    <w:p w14:paraId="3DB9FA3A" w14:textId="77777777" w:rsidR="00AD1139" w:rsidRDefault="00AD1139" w:rsidP="00C7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EA1B" w14:textId="77777777" w:rsidR="006E392E" w:rsidRPr="000F50F1" w:rsidRDefault="006E392E" w:rsidP="00730B24">
    <w:pPr>
      <w:spacing w:line="259" w:lineRule="auto"/>
      <w:ind w:left="3540" w:firstLine="708"/>
      <w:rPr>
        <w:rFonts w:ascii="Calibri" w:eastAsia="Calibri" w:hAnsi="Calibri" w:cs="Calibri"/>
        <w:sz w:val="18"/>
        <w:szCs w:val="18"/>
      </w:rPr>
    </w:pPr>
    <w:bookmarkStart w:id="0" w:name="_Hlk166736791"/>
    <w:bookmarkStart w:id="1" w:name="_Hlk166736792"/>
    <w:r w:rsidRPr="000F50F1">
      <w:rPr>
        <w:rFonts w:ascii="Calibri" w:eastAsia="Calibri" w:hAnsi="Calibri" w:cs="Calibri"/>
        <w:b/>
        <w:bCs/>
        <w:color w:val="000000"/>
        <w:sz w:val="18"/>
        <w:szCs w:val="18"/>
      </w:rPr>
      <w:t>Klauzula informacyjna</w:t>
    </w:r>
  </w:p>
  <w:p w14:paraId="5C9D71EC" w14:textId="6205E8A7" w:rsidR="006E392E" w:rsidRDefault="006E392E" w:rsidP="008652A0">
    <w:pPr>
      <w:pStyle w:val="Nagwek"/>
      <w:jc w:val="both"/>
    </w:pPr>
    <w:r w:rsidRPr="000F50F1">
      <w:rPr>
        <w:rFonts w:ascii="Calibri" w:eastAsia="Calibri" w:hAnsi="Calibri" w:cs="Calibri"/>
        <w:color w:val="000000"/>
        <w:sz w:val="18"/>
        <w:szCs w:val="18"/>
      </w:rPr>
      <w:t>W związku z</w:t>
    </w:r>
    <w:r w:rsidR="008652A0">
      <w:rPr>
        <w:rFonts w:ascii="Calibri" w:eastAsia="Calibri" w:hAnsi="Calibri" w:cs="Calibri"/>
        <w:color w:val="000000"/>
        <w:sz w:val="18"/>
        <w:szCs w:val="18"/>
      </w:rPr>
      <w:t xml:space="preserve"> art. 13</w:t>
    </w:r>
    <w:r w:rsidRPr="000F50F1">
      <w:rPr>
        <w:rFonts w:ascii="Calibri" w:eastAsia="Calibri" w:hAnsi="Calibri" w:cs="Calibri"/>
        <w:color w:val="000000"/>
        <w:sz w:val="18"/>
        <w:szCs w:val="18"/>
      </w:rPr>
      <w:t xml:space="preserve">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D2"/>
    <w:multiLevelType w:val="hybridMultilevel"/>
    <w:tmpl w:val="A0C4EADA"/>
    <w:lvl w:ilvl="0" w:tplc="FFFFFFFF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8524B"/>
    <w:multiLevelType w:val="hybridMultilevel"/>
    <w:tmpl w:val="A0C4EADA"/>
    <w:lvl w:ilvl="0" w:tplc="2B7208A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37B9D"/>
    <w:multiLevelType w:val="hybridMultilevel"/>
    <w:tmpl w:val="0B60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4F9B"/>
    <w:multiLevelType w:val="multilevel"/>
    <w:tmpl w:val="74C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93876"/>
    <w:multiLevelType w:val="hybridMultilevel"/>
    <w:tmpl w:val="8496E19E"/>
    <w:lvl w:ilvl="0" w:tplc="2BCED8BC">
      <w:start w:val="1"/>
      <w:numFmt w:val="decimal"/>
      <w:lvlText w:val="%1."/>
      <w:lvlJc w:val="left"/>
      <w:pPr>
        <w:ind w:left="1020" w:hanging="360"/>
      </w:pPr>
    </w:lvl>
    <w:lvl w:ilvl="1" w:tplc="22522AFA">
      <w:start w:val="1"/>
      <w:numFmt w:val="decimal"/>
      <w:lvlText w:val="%2."/>
      <w:lvlJc w:val="left"/>
      <w:pPr>
        <w:ind w:left="1020" w:hanging="360"/>
      </w:pPr>
    </w:lvl>
    <w:lvl w:ilvl="2" w:tplc="0DB8C070">
      <w:start w:val="1"/>
      <w:numFmt w:val="decimal"/>
      <w:lvlText w:val="%3."/>
      <w:lvlJc w:val="left"/>
      <w:pPr>
        <w:ind w:left="1020" w:hanging="360"/>
      </w:pPr>
    </w:lvl>
    <w:lvl w:ilvl="3" w:tplc="08528C1C">
      <w:start w:val="1"/>
      <w:numFmt w:val="decimal"/>
      <w:lvlText w:val="%4."/>
      <w:lvlJc w:val="left"/>
      <w:pPr>
        <w:ind w:left="1020" w:hanging="360"/>
      </w:pPr>
    </w:lvl>
    <w:lvl w:ilvl="4" w:tplc="990C09E2">
      <w:start w:val="1"/>
      <w:numFmt w:val="decimal"/>
      <w:lvlText w:val="%5."/>
      <w:lvlJc w:val="left"/>
      <w:pPr>
        <w:ind w:left="1020" w:hanging="360"/>
      </w:pPr>
    </w:lvl>
    <w:lvl w:ilvl="5" w:tplc="77046B94">
      <w:start w:val="1"/>
      <w:numFmt w:val="decimal"/>
      <w:lvlText w:val="%6."/>
      <w:lvlJc w:val="left"/>
      <w:pPr>
        <w:ind w:left="1020" w:hanging="360"/>
      </w:pPr>
    </w:lvl>
    <w:lvl w:ilvl="6" w:tplc="8874462C">
      <w:start w:val="1"/>
      <w:numFmt w:val="decimal"/>
      <w:lvlText w:val="%7."/>
      <w:lvlJc w:val="left"/>
      <w:pPr>
        <w:ind w:left="1020" w:hanging="360"/>
      </w:pPr>
    </w:lvl>
    <w:lvl w:ilvl="7" w:tplc="9A0403F8">
      <w:start w:val="1"/>
      <w:numFmt w:val="decimal"/>
      <w:lvlText w:val="%8."/>
      <w:lvlJc w:val="left"/>
      <w:pPr>
        <w:ind w:left="1020" w:hanging="360"/>
      </w:pPr>
    </w:lvl>
    <w:lvl w:ilvl="8" w:tplc="B890EBC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61DE2"/>
    <w:multiLevelType w:val="hybridMultilevel"/>
    <w:tmpl w:val="2D30CECA"/>
    <w:lvl w:ilvl="0" w:tplc="BD8E673A">
      <w:start w:val="1"/>
      <w:numFmt w:val="decimal"/>
      <w:lvlText w:val="%1."/>
      <w:lvlJc w:val="left"/>
      <w:pPr>
        <w:ind w:left="720" w:hanging="360"/>
      </w:pPr>
    </w:lvl>
    <w:lvl w:ilvl="1" w:tplc="760E789E">
      <w:start w:val="1"/>
      <w:numFmt w:val="decimal"/>
      <w:lvlText w:val="%2."/>
      <w:lvlJc w:val="left"/>
      <w:pPr>
        <w:ind w:left="720" w:hanging="360"/>
      </w:pPr>
    </w:lvl>
    <w:lvl w:ilvl="2" w:tplc="D53620A2">
      <w:start w:val="1"/>
      <w:numFmt w:val="decimal"/>
      <w:lvlText w:val="%3."/>
      <w:lvlJc w:val="left"/>
      <w:pPr>
        <w:ind w:left="720" w:hanging="360"/>
      </w:pPr>
    </w:lvl>
    <w:lvl w:ilvl="3" w:tplc="658664B2">
      <w:start w:val="1"/>
      <w:numFmt w:val="decimal"/>
      <w:lvlText w:val="%4."/>
      <w:lvlJc w:val="left"/>
      <w:pPr>
        <w:ind w:left="720" w:hanging="360"/>
      </w:pPr>
    </w:lvl>
    <w:lvl w:ilvl="4" w:tplc="6EF06332">
      <w:start w:val="1"/>
      <w:numFmt w:val="decimal"/>
      <w:lvlText w:val="%5."/>
      <w:lvlJc w:val="left"/>
      <w:pPr>
        <w:ind w:left="720" w:hanging="360"/>
      </w:pPr>
    </w:lvl>
    <w:lvl w:ilvl="5" w:tplc="0C9C11F2">
      <w:start w:val="1"/>
      <w:numFmt w:val="decimal"/>
      <w:lvlText w:val="%6."/>
      <w:lvlJc w:val="left"/>
      <w:pPr>
        <w:ind w:left="720" w:hanging="360"/>
      </w:pPr>
    </w:lvl>
    <w:lvl w:ilvl="6" w:tplc="E150396E">
      <w:start w:val="1"/>
      <w:numFmt w:val="decimal"/>
      <w:lvlText w:val="%7."/>
      <w:lvlJc w:val="left"/>
      <w:pPr>
        <w:ind w:left="720" w:hanging="360"/>
      </w:pPr>
    </w:lvl>
    <w:lvl w:ilvl="7" w:tplc="BA7E1B3A">
      <w:start w:val="1"/>
      <w:numFmt w:val="decimal"/>
      <w:lvlText w:val="%8."/>
      <w:lvlJc w:val="left"/>
      <w:pPr>
        <w:ind w:left="720" w:hanging="360"/>
      </w:pPr>
    </w:lvl>
    <w:lvl w:ilvl="8" w:tplc="C25CEC6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6DAB158B"/>
    <w:multiLevelType w:val="hybridMultilevel"/>
    <w:tmpl w:val="3170DC30"/>
    <w:lvl w:ilvl="0" w:tplc="C3AC14E2">
      <w:start w:val="1"/>
      <w:numFmt w:val="decimal"/>
      <w:lvlText w:val="%1."/>
      <w:lvlJc w:val="left"/>
      <w:pPr>
        <w:ind w:left="720" w:hanging="360"/>
      </w:pPr>
    </w:lvl>
    <w:lvl w:ilvl="1" w:tplc="8CA29770">
      <w:start w:val="1"/>
      <w:numFmt w:val="decimal"/>
      <w:lvlText w:val="%2."/>
      <w:lvlJc w:val="left"/>
      <w:pPr>
        <w:ind w:left="720" w:hanging="360"/>
      </w:pPr>
    </w:lvl>
    <w:lvl w:ilvl="2" w:tplc="20F48D34">
      <w:start w:val="1"/>
      <w:numFmt w:val="decimal"/>
      <w:lvlText w:val="%3."/>
      <w:lvlJc w:val="left"/>
      <w:pPr>
        <w:ind w:left="720" w:hanging="360"/>
      </w:pPr>
    </w:lvl>
    <w:lvl w:ilvl="3" w:tplc="9C48FEDC">
      <w:start w:val="1"/>
      <w:numFmt w:val="decimal"/>
      <w:lvlText w:val="%4."/>
      <w:lvlJc w:val="left"/>
      <w:pPr>
        <w:ind w:left="720" w:hanging="360"/>
      </w:pPr>
    </w:lvl>
    <w:lvl w:ilvl="4" w:tplc="DE1463CE">
      <w:start w:val="1"/>
      <w:numFmt w:val="decimal"/>
      <w:lvlText w:val="%5."/>
      <w:lvlJc w:val="left"/>
      <w:pPr>
        <w:ind w:left="720" w:hanging="360"/>
      </w:pPr>
    </w:lvl>
    <w:lvl w:ilvl="5" w:tplc="6E588B6A">
      <w:start w:val="1"/>
      <w:numFmt w:val="decimal"/>
      <w:lvlText w:val="%6."/>
      <w:lvlJc w:val="left"/>
      <w:pPr>
        <w:ind w:left="720" w:hanging="360"/>
      </w:pPr>
    </w:lvl>
    <w:lvl w:ilvl="6" w:tplc="03D69A08">
      <w:start w:val="1"/>
      <w:numFmt w:val="decimal"/>
      <w:lvlText w:val="%7."/>
      <w:lvlJc w:val="left"/>
      <w:pPr>
        <w:ind w:left="720" w:hanging="360"/>
      </w:pPr>
    </w:lvl>
    <w:lvl w:ilvl="7" w:tplc="C02260BA">
      <w:start w:val="1"/>
      <w:numFmt w:val="decimal"/>
      <w:lvlText w:val="%8."/>
      <w:lvlJc w:val="left"/>
      <w:pPr>
        <w:ind w:left="720" w:hanging="360"/>
      </w:pPr>
    </w:lvl>
    <w:lvl w:ilvl="8" w:tplc="214A6A96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B1F06"/>
    <w:multiLevelType w:val="hybridMultilevel"/>
    <w:tmpl w:val="E0E2C896"/>
    <w:lvl w:ilvl="0" w:tplc="B0C86DAA">
      <w:start w:val="1"/>
      <w:numFmt w:val="decimal"/>
      <w:lvlText w:val="%1."/>
      <w:lvlJc w:val="left"/>
      <w:pPr>
        <w:ind w:left="720" w:hanging="360"/>
      </w:pPr>
    </w:lvl>
    <w:lvl w:ilvl="1" w:tplc="866EC3CA">
      <w:start w:val="1"/>
      <w:numFmt w:val="decimal"/>
      <w:lvlText w:val="%2."/>
      <w:lvlJc w:val="left"/>
      <w:pPr>
        <w:ind w:left="720" w:hanging="360"/>
      </w:pPr>
    </w:lvl>
    <w:lvl w:ilvl="2" w:tplc="C96A68F6">
      <w:start w:val="1"/>
      <w:numFmt w:val="decimal"/>
      <w:lvlText w:val="%3."/>
      <w:lvlJc w:val="left"/>
      <w:pPr>
        <w:ind w:left="720" w:hanging="360"/>
      </w:pPr>
    </w:lvl>
    <w:lvl w:ilvl="3" w:tplc="08D06F7A">
      <w:start w:val="1"/>
      <w:numFmt w:val="decimal"/>
      <w:lvlText w:val="%4."/>
      <w:lvlJc w:val="left"/>
      <w:pPr>
        <w:ind w:left="720" w:hanging="360"/>
      </w:pPr>
    </w:lvl>
    <w:lvl w:ilvl="4" w:tplc="37DE91D2">
      <w:start w:val="1"/>
      <w:numFmt w:val="decimal"/>
      <w:lvlText w:val="%5."/>
      <w:lvlJc w:val="left"/>
      <w:pPr>
        <w:ind w:left="720" w:hanging="360"/>
      </w:pPr>
    </w:lvl>
    <w:lvl w:ilvl="5" w:tplc="A878869E">
      <w:start w:val="1"/>
      <w:numFmt w:val="decimal"/>
      <w:lvlText w:val="%6."/>
      <w:lvlJc w:val="left"/>
      <w:pPr>
        <w:ind w:left="720" w:hanging="360"/>
      </w:pPr>
    </w:lvl>
    <w:lvl w:ilvl="6" w:tplc="DB584F58">
      <w:start w:val="1"/>
      <w:numFmt w:val="decimal"/>
      <w:lvlText w:val="%7."/>
      <w:lvlJc w:val="left"/>
      <w:pPr>
        <w:ind w:left="720" w:hanging="360"/>
      </w:pPr>
    </w:lvl>
    <w:lvl w:ilvl="7" w:tplc="63D0B346">
      <w:start w:val="1"/>
      <w:numFmt w:val="decimal"/>
      <w:lvlText w:val="%8."/>
      <w:lvlJc w:val="left"/>
      <w:pPr>
        <w:ind w:left="720" w:hanging="360"/>
      </w:pPr>
    </w:lvl>
    <w:lvl w:ilvl="8" w:tplc="0582A56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921084">
    <w:abstractNumId w:val="1"/>
  </w:num>
  <w:num w:numId="2" w16cid:durableId="1091582406">
    <w:abstractNumId w:val="0"/>
  </w:num>
  <w:num w:numId="3" w16cid:durableId="1090470015">
    <w:abstractNumId w:val="2"/>
  </w:num>
  <w:num w:numId="4" w16cid:durableId="870529131">
    <w:abstractNumId w:val="11"/>
  </w:num>
  <w:num w:numId="5" w16cid:durableId="1135754831">
    <w:abstractNumId w:val="9"/>
  </w:num>
  <w:num w:numId="6" w16cid:durableId="392046498">
    <w:abstractNumId w:val="6"/>
  </w:num>
  <w:num w:numId="7" w16cid:durableId="342705155">
    <w:abstractNumId w:val="5"/>
  </w:num>
  <w:num w:numId="8" w16cid:durableId="760686873">
    <w:abstractNumId w:val="8"/>
  </w:num>
  <w:num w:numId="9" w16cid:durableId="1928685231">
    <w:abstractNumId w:val="7"/>
  </w:num>
  <w:num w:numId="10" w16cid:durableId="938831674">
    <w:abstractNumId w:val="4"/>
  </w:num>
  <w:num w:numId="11" w16cid:durableId="1494099455">
    <w:abstractNumId w:val="10"/>
  </w:num>
  <w:num w:numId="12" w16cid:durableId="161782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15735"/>
    <w:rsid w:val="000226CF"/>
    <w:rsid w:val="000234BC"/>
    <w:rsid w:val="00024F42"/>
    <w:rsid w:val="00054249"/>
    <w:rsid w:val="00054550"/>
    <w:rsid w:val="00095073"/>
    <w:rsid w:val="000A70D8"/>
    <w:rsid w:val="000B4CAA"/>
    <w:rsid w:val="000D0633"/>
    <w:rsid w:val="000D5026"/>
    <w:rsid w:val="000F18DC"/>
    <w:rsid w:val="0010410A"/>
    <w:rsid w:val="00107E8E"/>
    <w:rsid w:val="00131104"/>
    <w:rsid w:val="0014722A"/>
    <w:rsid w:val="001C49A4"/>
    <w:rsid w:val="0020059E"/>
    <w:rsid w:val="00222B46"/>
    <w:rsid w:val="002355C5"/>
    <w:rsid w:val="002422A3"/>
    <w:rsid w:val="00260A88"/>
    <w:rsid w:val="00271580"/>
    <w:rsid w:val="002A191E"/>
    <w:rsid w:val="002C0BE4"/>
    <w:rsid w:val="002C275F"/>
    <w:rsid w:val="002F72B4"/>
    <w:rsid w:val="00320DAE"/>
    <w:rsid w:val="003561C2"/>
    <w:rsid w:val="0036395A"/>
    <w:rsid w:val="00382E96"/>
    <w:rsid w:val="003923BB"/>
    <w:rsid w:val="00394864"/>
    <w:rsid w:val="00394EA2"/>
    <w:rsid w:val="003973C5"/>
    <w:rsid w:val="003B779D"/>
    <w:rsid w:val="003C1EDC"/>
    <w:rsid w:val="003E09C2"/>
    <w:rsid w:val="003E4CB8"/>
    <w:rsid w:val="003E56D9"/>
    <w:rsid w:val="004041A5"/>
    <w:rsid w:val="00414565"/>
    <w:rsid w:val="00415113"/>
    <w:rsid w:val="00416121"/>
    <w:rsid w:val="004329B7"/>
    <w:rsid w:val="0044530C"/>
    <w:rsid w:val="00481B95"/>
    <w:rsid w:val="004A19B9"/>
    <w:rsid w:val="004B1D99"/>
    <w:rsid w:val="00504901"/>
    <w:rsid w:val="00521E81"/>
    <w:rsid w:val="0052311D"/>
    <w:rsid w:val="005A48C4"/>
    <w:rsid w:val="005A793D"/>
    <w:rsid w:val="0060538D"/>
    <w:rsid w:val="00615180"/>
    <w:rsid w:val="00654B12"/>
    <w:rsid w:val="0065702C"/>
    <w:rsid w:val="00666E2C"/>
    <w:rsid w:val="00670534"/>
    <w:rsid w:val="00682914"/>
    <w:rsid w:val="006A459C"/>
    <w:rsid w:val="006A7241"/>
    <w:rsid w:val="006B0946"/>
    <w:rsid w:val="006B38AA"/>
    <w:rsid w:val="006C1A5A"/>
    <w:rsid w:val="006C1C53"/>
    <w:rsid w:val="006D063F"/>
    <w:rsid w:val="006E392E"/>
    <w:rsid w:val="00730B24"/>
    <w:rsid w:val="00742F63"/>
    <w:rsid w:val="00744590"/>
    <w:rsid w:val="00782363"/>
    <w:rsid w:val="00791125"/>
    <w:rsid w:val="00796D1B"/>
    <w:rsid w:val="007B7548"/>
    <w:rsid w:val="00812936"/>
    <w:rsid w:val="008229A9"/>
    <w:rsid w:val="00824770"/>
    <w:rsid w:val="00836627"/>
    <w:rsid w:val="00860374"/>
    <w:rsid w:val="008652A0"/>
    <w:rsid w:val="008663FF"/>
    <w:rsid w:val="008742B3"/>
    <w:rsid w:val="008900B6"/>
    <w:rsid w:val="0089507F"/>
    <w:rsid w:val="008B3B89"/>
    <w:rsid w:val="008B61DC"/>
    <w:rsid w:val="008D041F"/>
    <w:rsid w:val="008F1C9B"/>
    <w:rsid w:val="009014C6"/>
    <w:rsid w:val="0090666E"/>
    <w:rsid w:val="009128BB"/>
    <w:rsid w:val="00936C25"/>
    <w:rsid w:val="00945E5E"/>
    <w:rsid w:val="009F07FF"/>
    <w:rsid w:val="00A14AA3"/>
    <w:rsid w:val="00A462EF"/>
    <w:rsid w:val="00A86E8F"/>
    <w:rsid w:val="00AB0073"/>
    <w:rsid w:val="00AD0776"/>
    <w:rsid w:val="00AD1139"/>
    <w:rsid w:val="00B02459"/>
    <w:rsid w:val="00B22E0A"/>
    <w:rsid w:val="00B3311A"/>
    <w:rsid w:val="00B3592D"/>
    <w:rsid w:val="00B36B1A"/>
    <w:rsid w:val="00B37846"/>
    <w:rsid w:val="00B619ED"/>
    <w:rsid w:val="00B63162"/>
    <w:rsid w:val="00B7400F"/>
    <w:rsid w:val="00B85830"/>
    <w:rsid w:val="00B86B38"/>
    <w:rsid w:val="00B93518"/>
    <w:rsid w:val="00B93598"/>
    <w:rsid w:val="00B973DA"/>
    <w:rsid w:val="00BC5159"/>
    <w:rsid w:val="00C06596"/>
    <w:rsid w:val="00C31273"/>
    <w:rsid w:val="00C35AA9"/>
    <w:rsid w:val="00C608E3"/>
    <w:rsid w:val="00C73032"/>
    <w:rsid w:val="00C73703"/>
    <w:rsid w:val="00C7584A"/>
    <w:rsid w:val="00C92076"/>
    <w:rsid w:val="00CC0DA3"/>
    <w:rsid w:val="00CC7A74"/>
    <w:rsid w:val="00D16FB7"/>
    <w:rsid w:val="00D369F3"/>
    <w:rsid w:val="00D4313A"/>
    <w:rsid w:val="00D502C5"/>
    <w:rsid w:val="00D7117D"/>
    <w:rsid w:val="00D90257"/>
    <w:rsid w:val="00DF0846"/>
    <w:rsid w:val="00E22735"/>
    <w:rsid w:val="00E24698"/>
    <w:rsid w:val="00E36613"/>
    <w:rsid w:val="00E506BC"/>
    <w:rsid w:val="00E5179E"/>
    <w:rsid w:val="00E60F10"/>
    <w:rsid w:val="00E66C73"/>
    <w:rsid w:val="00E741E6"/>
    <w:rsid w:val="00E93D6C"/>
    <w:rsid w:val="00EE5FB9"/>
    <w:rsid w:val="00EF6039"/>
    <w:rsid w:val="00F07531"/>
    <w:rsid w:val="00F433E2"/>
    <w:rsid w:val="00F447D0"/>
    <w:rsid w:val="00F46E5C"/>
    <w:rsid w:val="00F5668D"/>
    <w:rsid w:val="00F57CB3"/>
    <w:rsid w:val="00F76289"/>
    <w:rsid w:val="00FC0CF6"/>
    <w:rsid w:val="00FE1294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1">
    <w:name w:val="heading 1"/>
    <w:basedOn w:val="Normalny"/>
    <w:next w:val="Normalny"/>
    <w:link w:val="Nagwek1Znak"/>
    <w:uiPriority w:val="9"/>
    <w:qFormat/>
    <w:rsid w:val="00C7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04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5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C7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584A"/>
    <w:rPr>
      <w:vertAlign w:val="superscript"/>
    </w:rPr>
  </w:style>
  <w:style w:type="paragraph" w:customStyle="1" w:styleId="Default">
    <w:name w:val="Default"/>
    <w:rsid w:val="00C7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7584A"/>
    <w:rPr>
      <w:i/>
      <w:iCs/>
      <w:color w:val="808080" w:themeColor="text1" w:themeTint="7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159"/>
  </w:style>
  <w:style w:type="paragraph" w:styleId="Nagwek">
    <w:name w:val="header"/>
    <w:basedOn w:val="Normalny"/>
    <w:link w:val="Nagwek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92E"/>
  </w:style>
  <w:style w:type="paragraph" w:styleId="Stopka">
    <w:name w:val="footer"/>
    <w:basedOn w:val="Normalny"/>
    <w:link w:val="Stopka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92E"/>
  </w:style>
  <w:style w:type="character" w:styleId="Odwoaniedokomentarza">
    <w:name w:val="annotation reference"/>
    <w:basedOn w:val="Domylnaczcionkaakapitu"/>
    <w:uiPriority w:val="99"/>
    <w:semiHidden/>
    <w:unhideWhenUsed/>
    <w:rsid w:val="00B85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3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2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410A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0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0410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041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Poraszka</dc:creator>
  <cp:lastModifiedBy>Urząd Gminy w Kiernozi</cp:lastModifiedBy>
  <cp:revision>4</cp:revision>
  <dcterms:created xsi:type="dcterms:W3CDTF">2025-03-06T11:31:00Z</dcterms:created>
  <dcterms:modified xsi:type="dcterms:W3CDTF">2025-03-18T09:47:00Z</dcterms:modified>
</cp:coreProperties>
</file>