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0868" w14:textId="0B83AA23" w:rsidR="001A3A47" w:rsidRPr="00CA0D80" w:rsidRDefault="001A3A47" w:rsidP="001A3A4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Protokół Nr X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084F541A" w14:textId="77777777" w:rsidR="001A3A47" w:rsidRPr="00CA0D80" w:rsidRDefault="001A3A47" w:rsidP="001A3A47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z Sesji Rady Miasta i Gminy Kiernozia</w:t>
      </w:r>
    </w:p>
    <w:p w14:paraId="665A2683" w14:textId="1BDEC3D2" w:rsidR="001A3A47" w:rsidRPr="00CA0D80" w:rsidRDefault="001A3A47" w:rsidP="001A3A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odbytej w dniu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25 kwietnia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2B844ADB" w14:textId="77777777" w:rsidR="001A3A47" w:rsidRPr="00CA0D80" w:rsidRDefault="001A3A47" w:rsidP="001A3A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lokalu Miejsko – Gminnego Ośrodka Kultury w Kiernozi</w:t>
      </w:r>
    </w:p>
    <w:p w14:paraId="0D38702E" w14:textId="77777777" w:rsidR="001A3A47" w:rsidRPr="00CA0D80" w:rsidRDefault="001A3A47" w:rsidP="001A3A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934462A" w14:textId="530110CE" w:rsidR="001A3A47" w:rsidRPr="00CA0D80" w:rsidRDefault="001A3A47" w:rsidP="001A3A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Otwarcia posiedzenia 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Sesji Rady Miasta i Gminy Kiernozia dokonała </w:t>
      </w:r>
      <w:r w:rsidRPr="00CA0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Przewodnicząca Rady Miasta i Gminy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godz.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30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Po powitaniu radnych, sołtysów i zaproszonych gości oświadczyła, że zgodnie z listą obecności w posiedzeniu uczestniczy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radnych, co wobec ustawowego składu Rady wynoszącego 15 osób stanowi quorum pozwalające na podejmowanie prawomocnych uchwał i decyzji.</w:t>
      </w:r>
    </w:p>
    <w:p w14:paraId="75748E99" w14:textId="77777777" w:rsidR="001A3A47" w:rsidRPr="00CA0D80" w:rsidRDefault="001A3A47" w:rsidP="001A3A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Lista obecności radnych, sołtysów i zaproszonych gości stanowią załączniki Nr 1, 2 i 3 do protokołu. </w:t>
      </w:r>
    </w:p>
    <w:p w14:paraId="138F7F84" w14:textId="77777777" w:rsidR="001A3A47" w:rsidRPr="00CA0D80" w:rsidRDefault="001A3A47" w:rsidP="001A3A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Pani Przewodnicząca odczytała porządek obrad, po czym poddała go pod głosowanie. </w:t>
      </w:r>
    </w:p>
    <w:p w14:paraId="031BAF38" w14:textId="77777777" w:rsidR="001A3A47" w:rsidRDefault="001A3A47" w:rsidP="001A3A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porządek obrad został przyjęty jednogłośnie. </w:t>
      </w:r>
    </w:p>
    <w:p w14:paraId="23047E6D" w14:textId="26232C82" w:rsidR="00D64437" w:rsidRDefault="00D64437" w:rsidP="001A3A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punktem 2 porządku obrad informacje w sprawie tzw. „rent wdowich” przedstawiła Pani Elżbieta Głuchowska – pracownik KRUS w Kutnie</w:t>
      </w:r>
      <w:r w:rsidR="00275D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która na wstępie przedstawiła zebranym Pana Artura Sowińskiego – Kierownika Placówki Terenowej KRUS w Kutnie. </w:t>
      </w:r>
    </w:p>
    <w:p w14:paraId="22C4A951" w14:textId="6855D008" w:rsidR="009D5F51" w:rsidRDefault="00275D35" w:rsidP="001A3A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Następnie Pan Waldemar Mieszkowski pracownik KRUS w Kutnie przedstawił informacj</w:t>
      </w:r>
      <w:r w:rsidR="00F41E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zasadach BHP w gospodarstwach rolnych</w:t>
      </w:r>
      <w:r w:rsidR="008259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="009D5F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poprosił o jak najszybsze zgłaszanie wypadku w gospodarstwie rolnym.</w:t>
      </w:r>
    </w:p>
    <w:p w14:paraId="7DD0DE80" w14:textId="5D50BC86" w:rsidR="00275D35" w:rsidRDefault="00CA7369" w:rsidP="001A3A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 Waldemar zachęcał</w:t>
      </w:r>
      <w:r w:rsidR="008259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również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rolników do zgłaszania własnych gospodarstw rolnych do wzięcia udziału w konkursie pn.: „Bezpieczne gospodarstwo rolne”. </w:t>
      </w:r>
    </w:p>
    <w:p w14:paraId="4EC22C52" w14:textId="72EB0D54" w:rsidR="009D5F51" w:rsidRDefault="009D5F51" w:rsidP="001A3A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sprawie zasad konkursu głos zabrał Pan Gąsecki. </w:t>
      </w:r>
    </w:p>
    <w:p w14:paraId="3623147D" w14:textId="771A1E84" w:rsidR="009D5F51" w:rsidRDefault="009D5F51" w:rsidP="001A3A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Odpowiedzi udzielił Pan Waldemar Mieszkowski. </w:t>
      </w:r>
    </w:p>
    <w:p w14:paraId="7F1AD4AD" w14:textId="57451E29" w:rsidR="00B9776B" w:rsidRDefault="00B9776B" w:rsidP="00B977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punktem 3 porządku obrad informację o stanie bezpieczeństwa i porządku publicznego na terenie powiatu łowickiego oraz Miasta i Gminy Kiernozia w 2024 r. przedstawił Pan Maciej Wasilewski – Zastępca Komendanta Powiatowego Policji w Łowiczu.  </w:t>
      </w:r>
    </w:p>
    <w:p w14:paraId="1B9B6339" w14:textId="0EA66999" w:rsidR="00B9776B" w:rsidRDefault="00B9776B" w:rsidP="00B977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Pani Przewodnicząca zapytała czy są pytania do przedstawionej informacji. Radni nie mieli pytań. </w:t>
      </w:r>
    </w:p>
    <w:p w14:paraId="7F7ECD40" w14:textId="67800F89" w:rsidR="00B9776B" w:rsidRDefault="00B9776B" w:rsidP="00B977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Następnie przystąpiono do podejmowania uchwał. </w:t>
      </w:r>
    </w:p>
    <w:p w14:paraId="233BDB0F" w14:textId="3A4C502C" w:rsidR="00B9776B" w:rsidRDefault="00B9776B" w:rsidP="00B97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Jako pierwszy przedstawiony 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został projekt uchwały w sprawie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A22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ustalenia wysokości opłaty za wpis do rejestru żłobków i klubów dziecięcych</w:t>
      </w:r>
      <w:r w:rsidR="00813E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Omówiła go Pani Przewodnicząca i Pan Sekretarz. </w:t>
      </w:r>
    </w:p>
    <w:p w14:paraId="0F0D22FD" w14:textId="77777777" w:rsidR="00D84AB9" w:rsidRDefault="00D84AB9" w:rsidP="00D84A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zapytał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czy Radni mają pytania do omówionego projektu uchwały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</w:t>
      </w:r>
    </w:p>
    <w:p w14:paraId="06040C4B" w14:textId="77777777" w:rsidR="00D84AB9" w:rsidRDefault="00D84AB9" w:rsidP="00D84A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64585E8E" w14:textId="77777777" w:rsidR="00D84AB9" w:rsidRPr="00D242EF" w:rsidRDefault="00D84AB9" w:rsidP="00D84A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odczytał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omówiony projekt uchwały, po czym poddał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go pod głosowanie.</w:t>
      </w:r>
    </w:p>
    <w:p w14:paraId="2D30481A" w14:textId="77777777" w:rsidR="00D84AB9" w:rsidRDefault="00D84AB9" w:rsidP="00D84A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podjęta jednogłośnie.  </w:t>
      </w:r>
    </w:p>
    <w:p w14:paraId="2161E8CD" w14:textId="06EA0CB3" w:rsidR="00813EB3" w:rsidRDefault="00D84AB9" w:rsidP="00D84A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drugi przedstawiony został projekt </w:t>
      </w:r>
      <w:r w:rsidRPr="00D10C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uchwały w sprawie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udzielenia pomocy finansowej Powiatowi Łowickiemu. Omówiła go Pani Przewodnicząca i Pani Skarbnik. </w:t>
      </w:r>
    </w:p>
    <w:p w14:paraId="38FF1CED" w14:textId="77777777" w:rsidR="00D84AB9" w:rsidRDefault="00D84AB9" w:rsidP="00D84A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zapytał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czy Radni mają pytania do omówionego projektu uchwały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</w:t>
      </w:r>
    </w:p>
    <w:p w14:paraId="2E057A47" w14:textId="77777777" w:rsidR="00D84AB9" w:rsidRDefault="00D84AB9" w:rsidP="00D84A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2330C8E4" w14:textId="77777777" w:rsidR="00D84AB9" w:rsidRPr="00D242EF" w:rsidRDefault="00D84AB9" w:rsidP="00D84A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odczytał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omówiony projekt uchwały, po czym poddał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go pod głosowanie.</w:t>
      </w:r>
    </w:p>
    <w:p w14:paraId="2197972A" w14:textId="77777777" w:rsidR="00D84AB9" w:rsidRDefault="00D84AB9" w:rsidP="00D84A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podjęta jednogłośnie.  </w:t>
      </w:r>
    </w:p>
    <w:p w14:paraId="0E9C0BA0" w14:textId="76965DB8" w:rsidR="00FF6AE8" w:rsidRDefault="00FF6AE8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trzeci przedstawiony został projekt uchwały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sprawie zmian budżetu Miasta i Gminy Kiernozia na 2025 rok. Omówiła go Pani Skarbnik. </w:t>
      </w:r>
    </w:p>
    <w:p w14:paraId="1376B6DE" w14:textId="77777777" w:rsidR="00FF6AE8" w:rsidRDefault="00FF6AE8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zapytał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czy Radni mają pytania do omówionego projektu uchwały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</w:t>
      </w:r>
    </w:p>
    <w:p w14:paraId="4C522FE6" w14:textId="77777777" w:rsidR="00FF6AE8" w:rsidRDefault="00FF6AE8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40A3FCE0" w14:textId="0E8433CC" w:rsidR="00FF6AE8" w:rsidRPr="00D242EF" w:rsidRDefault="00FF6AE8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odczytał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omówiony projekt uchwały,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po czym 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poddał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go pod głosowanie.</w:t>
      </w:r>
    </w:p>
    <w:p w14:paraId="6E28E6F4" w14:textId="77777777" w:rsidR="00FF6AE8" w:rsidRDefault="00FF6AE8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podjęta jednogłośnie.  </w:t>
      </w:r>
    </w:p>
    <w:p w14:paraId="323106B8" w14:textId="35B770D4" w:rsidR="00FF6AE8" w:rsidRDefault="00FF6AE8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czwarty przedstawiony został projekt uchwały w sprawie </w:t>
      </w:r>
      <w:r w:rsidRPr="009427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zmiany Wieloletniej Prognozy Finansowej Miasta i Gminy Kiernozia na lata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5-2031. Omówiła go Pani Skarbnik. </w:t>
      </w:r>
    </w:p>
    <w:p w14:paraId="1DDB7FDC" w14:textId="77777777" w:rsidR="00FF6AE8" w:rsidRDefault="00FF6AE8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zapytał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czy Radni mają pytania do omówionego projektu uchwały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</w:t>
      </w:r>
    </w:p>
    <w:p w14:paraId="08C4EB8C" w14:textId="77777777" w:rsidR="00FF6AE8" w:rsidRDefault="00FF6AE8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058D1E6C" w14:textId="6CD5E17D" w:rsidR="00FF6AE8" w:rsidRPr="00D242EF" w:rsidRDefault="00FF6AE8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rzewodnicząc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odczytał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omówiony projekt uchwały,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po czym 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poddał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go pod głosowanie.</w:t>
      </w:r>
    </w:p>
    <w:p w14:paraId="11D4D06E" w14:textId="77777777" w:rsidR="00FF6AE8" w:rsidRDefault="00FF6AE8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242E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podjęta jednogłośnie.  </w:t>
      </w:r>
    </w:p>
    <w:p w14:paraId="2607D585" w14:textId="6EF8805A" w:rsidR="00FE636F" w:rsidRDefault="00FE636F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lastRenderedPageBreak/>
        <w:t xml:space="preserve">W punkcie 8 porządku obrad tj. w interpelacjach, wolnych wnioskach, zapytaniach radnych i sprawach różnych głos zabrali: </w:t>
      </w:r>
    </w:p>
    <w:p w14:paraId="40300A69" w14:textId="3C05705C" w:rsidR="00FE636F" w:rsidRDefault="00FE636F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Pan Sekretarz</w:t>
      </w:r>
      <w:r w:rsidR="009275D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, który w imieniu Pana Burmistrza zaapelował o racjonalne korzystanie z wody dodając, że w przypadku </w:t>
      </w:r>
      <w:r w:rsidR="00A23E8D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wysokich</w:t>
      </w:r>
      <w:r w:rsidR="009275D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rozbiorów wody jakie miało miejsce </w:t>
      </w:r>
      <w:r w:rsidR="00A23E8D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w </w:t>
      </w:r>
      <w:r w:rsidR="009275D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II dzień Świąt Wielkanocnych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9275D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mogą ulec awarii stacje uzdatniania wody. </w:t>
      </w:r>
    </w:p>
    <w:p w14:paraId="7FDA0CAF" w14:textId="0ADF8531" w:rsidR="009275D6" w:rsidRDefault="009275D6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poinformował o zmianie terminu i godzin dyżuru pracownika ODR</w:t>
      </w:r>
      <w:r w:rsidR="00A23E8D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.</w:t>
      </w:r>
    </w:p>
    <w:p w14:paraId="02F7693E" w14:textId="77777777" w:rsidR="009275D6" w:rsidRDefault="009275D6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Ponadto nadmienił, że Miasto i Gmina Kiernozia jest na finiszu skomunalizowania stawów w Osinach i poprosił Radnych o zastanowienie się co dalej w tej sprawie będziemy robić. </w:t>
      </w:r>
    </w:p>
    <w:p w14:paraId="4978C927" w14:textId="77777777" w:rsidR="00A820B9" w:rsidRDefault="009275D6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sprawie zużycia wody rozgorzała dyskusja, w której udział wzięli: Pani Przewodnicząca, Pani Bębenista, Pan Gąsecki, Pan Kapusta i Pan Sekretarz.</w:t>
      </w:r>
    </w:p>
    <w:p w14:paraId="2680FCE3" w14:textId="15B7DBD2" w:rsidR="009275D6" w:rsidRDefault="009275D6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Ponadto Pani Przewodnicząca nadmieniła, że budżecie Miasta i Gminy Kiernozia zostały zabezpieczone środki na opracowanie dokumentacji technicznej na budowę nowej Stacji </w:t>
      </w:r>
      <w:r w:rsidR="00A820B9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U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zdatniania</w:t>
      </w:r>
      <w:r w:rsidR="00A820B9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Wody w Chruślach.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</w:t>
      </w:r>
    </w:p>
    <w:p w14:paraId="44C776A5" w14:textId="5F59504F" w:rsidR="000B22A4" w:rsidRDefault="000B22A4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głos za</w:t>
      </w:r>
      <w:r w:rsidR="00245881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brała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Pani Kołodziejczyk, która poinformowała że od momentu, kiedy drogi przejął Powiatowy Rejon Dróg, to można zgłaszać konieczność wycięcia krzaków rosnących przy drogach powiatowych</w:t>
      </w:r>
      <w:r w:rsidR="00245881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oraz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barierki do naprawy. </w:t>
      </w:r>
    </w:p>
    <w:p w14:paraId="744219CA" w14:textId="0E9D3FC5" w:rsidR="000B22A4" w:rsidRDefault="000B22A4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powyższej sprawie głos zabrała Pani Jaraźna i Pani Kołodziejczyk.</w:t>
      </w:r>
    </w:p>
    <w:p w14:paraId="084E83BA" w14:textId="2A2A266F" w:rsidR="00CB0606" w:rsidRDefault="000B22A4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głos zabrał Pan Kapusta, który poprosił sołtysów o zorganizowanie</w:t>
      </w:r>
      <w:r w:rsidR="00245881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się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i  zamontowanie  tabliczek z numerami posesji</w:t>
      </w:r>
      <w:r w:rsidR="00CB060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na terenie swoich sołectw. </w:t>
      </w:r>
    </w:p>
    <w:p w14:paraId="51950F7E" w14:textId="6EA3D28C" w:rsidR="000B22A4" w:rsidRDefault="00CB0606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dalszej kolejności głos zabrała Pani Łukasik – Zimecka, która zgłosiła sprawę „wyrastającej trawy” z nawierzchni drogi gminnej, która była </w:t>
      </w:r>
      <w:r w:rsidR="00245881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remontowana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2024 r. w miejscowości Wola Stępowska. </w:t>
      </w:r>
      <w:r w:rsidR="000B22A4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</w:p>
    <w:p w14:paraId="2D78F00D" w14:textId="6E1100D6" w:rsidR="008727F3" w:rsidRPr="00EB397F" w:rsidRDefault="008727F3" w:rsidP="008727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Po wyczerpaniu porządku obrad Pani Przewodnicząca zakończyła obrady X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V</w:t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Sesji Rady Miasta i Gminy Kiernozia.</w:t>
      </w:r>
    </w:p>
    <w:p w14:paraId="139DFA04" w14:textId="77777777" w:rsidR="008727F3" w:rsidRPr="00EB397F" w:rsidRDefault="008727F3" w:rsidP="008727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2E8D3662" w14:textId="77777777" w:rsidR="008727F3" w:rsidRPr="00EB397F" w:rsidRDefault="008727F3" w:rsidP="008727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Protokołowała:  </w:t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      Prowadziła:</w:t>
      </w:r>
    </w:p>
    <w:p w14:paraId="7A6C19A7" w14:textId="77777777" w:rsidR="008727F3" w:rsidRPr="00EB397F" w:rsidRDefault="008727F3" w:rsidP="008727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Jolanta Koperska</w:t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EB39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                  Aneta Tybuś    </w:t>
      </w:r>
    </w:p>
    <w:p w14:paraId="20210385" w14:textId="77777777" w:rsidR="008727F3" w:rsidRPr="00A420C5" w:rsidRDefault="008727F3" w:rsidP="008727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bidi="pl-PL"/>
          <w14:ligatures w14:val="none"/>
        </w:rPr>
      </w:pPr>
    </w:p>
    <w:p w14:paraId="455D75B1" w14:textId="77777777" w:rsidR="008727F3" w:rsidRDefault="008727F3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531AA7CB" w14:textId="77777777" w:rsidR="00FF6AE8" w:rsidRDefault="00FF6AE8" w:rsidP="00FF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28B814B5" w14:textId="77777777" w:rsidR="00D84AB9" w:rsidRDefault="00D84AB9" w:rsidP="00D84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7441E1" w14:textId="77777777" w:rsidR="00275D35" w:rsidRDefault="00275D35" w:rsidP="001A3A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5342B6" w14:textId="77777777" w:rsidR="00864103" w:rsidRDefault="00864103"/>
    <w:sectPr w:rsidR="0086410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CFA6" w14:textId="77777777" w:rsidR="00AA65F1" w:rsidRDefault="00AA65F1" w:rsidP="00D84AB9">
      <w:pPr>
        <w:spacing w:after="0" w:line="240" w:lineRule="auto"/>
      </w:pPr>
      <w:r>
        <w:separator/>
      </w:r>
    </w:p>
  </w:endnote>
  <w:endnote w:type="continuationSeparator" w:id="0">
    <w:p w14:paraId="752EF081" w14:textId="77777777" w:rsidR="00AA65F1" w:rsidRDefault="00AA65F1" w:rsidP="00D84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479390"/>
      <w:docPartObj>
        <w:docPartGallery w:val="Page Numbers (Bottom of Page)"/>
        <w:docPartUnique/>
      </w:docPartObj>
    </w:sdtPr>
    <w:sdtContent>
      <w:p w14:paraId="0B4FC72F" w14:textId="1E4FCC12" w:rsidR="00D84AB9" w:rsidRDefault="00D84A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1E80D0" w14:textId="77777777" w:rsidR="00D84AB9" w:rsidRDefault="00D84A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1F49" w14:textId="77777777" w:rsidR="00AA65F1" w:rsidRDefault="00AA65F1" w:rsidP="00D84AB9">
      <w:pPr>
        <w:spacing w:after="0" w:line="240" w:lineRule="auto"/>
      </w:pPr>
      <w:r>
        <w:separator/>
      </w:r>
    </w:p>
  </w:footnote>
  <w:footnote w:type="continuationSeparator" w:id="0">
    <w:p w14:paraId="621CAF23" w14:textId="77777777" w:rsidR="00AA65F1" w:rsidRDefault="00AA65F1" w:rsidP="00D84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47"/>
    <w:rsid w:val="000B22A4"/>
    <w:rsid w:val="001A3A47"/>
    <w:rsid w:val="00245881"/>
    <w:rsid w:val="00275D35"/>
    <w:rsid w:val="003277BF"/>
    <w:rsid w:val="00510358"/>
    <w:rsid w:val="006541EE"/>
    <w:rsid w:val="0072478D"/>
    <w:rsid w:val="0073515A"/>
    <w:rsid w:val="00813EB3"/>
    <w:rsid w:val="008259FC"/>
    <w:rsid w:val="00864103"/>
    <w:rsid w:val="008727F3"/>
    <w:rsid w:val="009275D6"/>
    <w:rsid w:val="009D5F51"/>
    <w:rsid w:val="00A23E8D"/>
    <w:rsid w:val="00A820B9"/>
    <w:rsid w:val="00AA65F1"/>
    <w:rsid w:val="00B9776B"/>
    <w:rsid w:val="00C635F6"/>
    <w:rsid w:val="00CA7369"/>
    <w:rsid w:val="00CB0606"/>
    <w:rsid w:val="00CE7FED"/>
    <w:rsid w:val="00D64437"/>
    <w:rsid w:val="00D84AB9"/>
    <w:rsid w:val="00F41EFD"/>
    <w:rsid w:val="00FE636F"/>
    <w:rsid w:val="00FF6AE8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DBF5"/>
  <w15:chartTrackingRefBased/>
  <w15:docId w15:val="{24AE3A70-052A-4C66-A8BB-1D468692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AB9"/>
  </w:style>
  <w:style w:type="paragraph" w:styleId="Nagwek1">
    <w:name w:val="heading 1"/>
    <w:basedOn w:val="Normalny"/>
    <w:next w:val="Normalny"/>
    <w:link w:val="Nagwek1Znak"/>
    <w:uiPriority w:val="9"/>
    <w:qFormat/>
    <w:rsid w:val="001A3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3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3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3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3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3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3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3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3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3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3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3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3A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3A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3A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3A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3A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3A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3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3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3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3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3A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3A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3A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3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3A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3A4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4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AB9"/>
  </w:style>
  <w:style w:type="paragraph" w:styleId="Stopka">
    <w:name w:val="footer"/>
    <w:basedOn w:val="Normalny"/>
    <w:link w:val="StopkaZnak"/>
    <w:uiPriority w:val="99"/>
    <w:unhideWhenUsed/>
    <w:rsid w:val="00D84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15</cp:revision>
  <dcterms:created xsi:type="dcterms:W3CDTF">2025-04-28T07:25:00Z</dcterms:created>
  <dcterms:modified xsi:type="dcterms:W3CDTF">2025-05-21T08:13:00Z</dcterms:modified>
</cp:coreProperties>
</file>